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659" w:rsidRPr="00F32B4B" w:rsidRDefault="00612659" w:rsidP="00612659">
      <w:pPr>
        <w:jc w:val="center"/>
        <w:rPr>
          <w:rFonts w:ascii="標楷體" w:eastAsia="標楷體" w:hAnsi="標楷體"/>
          <w:b/>
          <w:szCs w:val="24"/>
        </w:rPr>
      </w:pPr>
      <w:r w:rsidRPr="00F32B4B">
        <w:rPr>
          <w:rFonts w:ascii="標楷體" w:eastAsia="標楷體" w:hAnsi="標楷體"/>
          <w:b/>
          <w:szCs w:val="24"/>
        </w:rPr>
        <w:t>2</w:t>
      </w:r>
      <w:r>
        <w:rPr>
          <w:rFonts w:ascii="標楷體" w:eastAsia="標楷體" w:hAnsi="標楷體"/>
          <w:b/>
          <w:szCs w:val="24"/>
        </w:rPr>
        <w:t>017-</w:t>
      </w:r>
      <w:r w:rsidR="00CB2C82">
        <w:rPr>
          <w:rFonts w:ascii="標楷體" w:eastAsia="標楷體" w:hAnsi="標楷體"/>
          <w:b/>
          <w:szCs w:val="24"/>
        </w:rPr>
        <w:t>2</w:t>
      </w:r>
      <w:r w:rsidRPr="00F32B4B">
        <w:rPr>
          <w:rFonts w:ascii="標楷體" w:eastAsia="標楷體" w:hAnsi="標楷體" w:hint="eastAsia"/>
          <w:b/>
          <w:szCs w:val="24"/>
        </w:rPr>
        <w:t>華東臺商子女學校蘇州校區教學進度表暨計畫表</w:t>
      </w:r>
      <w:r w:rsidRPr="00F32B4B">
        <w:rPr>
          <w:rFonts w:ascii="標楷體" w:eastAsia="標楷體" w:hAnsi="標楷體"/>
          <w:b/>
          <w:szCs w:val="24"/>
        </w:rPr>
        <w:t>(</w:t>
      </w:r>
      <w:r w:rsidR="00660873">
        <w:rPr>
          <w:rFonts w:ascii="標楷體" w:eastAsia="標楷體" w:hAnsi="標楷體" w:hint="eastAsia"/>
          <w:b/>
          <w:szCs w:val="24"/>
        </w:rPr>
        <w:t>自然科</w:t>
      </w:r>
      <w:r w:rsidRPr="00F32B4B">
        <w:rPr>
          <w:rFonts w:ascii="標楷體" w:eastAsia="標楷體" w:hAnsi="標楷體"/>
          <w:b/>
          <w:szCs w:val="24"/>
        </w:rPr>
        <w:t xml:space="preserve">)     </w:t>
      </w:r>
    </w:p>
    <w:p w:rsidR="00612659" w:rsidRPr="00F32B4B" w:rsidRDefault="00612659" w:rsidP="00612659">
      <w:pPr>
        <w:jc w:val="center"/>
        <w:rPr>
          <w:rFonts w:ascii="標楷體" w:eastAsia="標楷體" w:hAnsi="標楷體"/>
          <w:b/>
          <w:szCs w:val="24"/>
        </w:rPr>
      </w:pPr>
      <w:r w:rsidRPr="00F32B4B">
        <w:rPr>
          <w:rFonts w:ascii="標楷體" w:eastAsia="標楷體" w:hAnsi="標楷體" w:hint="eastAsia"/>
          <w:b/>
          <w:szCs w:val="24"/>
        </w:rPr>
        <w:t>任課老師：</w:t>
      </w:r>
      <w:r w:rsidRPr="00A626C3">
        <w:rPr>
          <w:rFonts w:ascii="標楷體" w:eastAsia="標楷體" w:hAnsi="標楷體"/>
          <w:b/>
          <w:szCs w:val="24"/>
        </w:rPr>
        <w:t>_</w:t>
      </w:r>
      <w:r w:rsidR="00660873" w:rsidRPr="00A626C3">
        <w:rPr>
          <w:rFonts w:ascii="標楷體" w:eastAsia="標楷體" w:hAnsi="標楷體" w:hint="eastAsia"/>
          <w:b/>
          <w:szCs w:val="24"/>
        </w:rPr>
        <w:t>李琳玉</w:t>
      </w:r>
      <w:r w:rsidRPr="00A626C3">
        <w:rPr>
          <w:rFonts w:ascii="標楷體" w:eastAsia="標楷體" w:hAnsi="標楷體"/>
          <w:b/>
          <w:szCs w:val="24"/>
        </w:rPr>
        <w:t>____</w:t>
      </w:r>
    </w:p>
    <w:tbl>
      <w:tblPr>
        <w:tblW w:w="48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5"/>
        <w:gridCol w:w="832"/>
        <w:gridCol w:w="2057"/>
        <w:gridCol w:w="1843"/>
        <w:gridCol w:w="1840"/>
        <w:gridCol w:w="1985"/>
        <w:gridCol w:w="1419"/>
        <w:gridCol w:w="2267"/>
        <w:gridCol w:w="851"/>
      </w:tblGrid>
      <w:tr w:rsidR="00603C9C" w:rsidRPr="00A626C3" w:rsidTr="00603C9C">
        <w:trPr>
          <w:cantSplit/>
          <w:trHeight w:val="1134"/>
        </w:trPr>
        <w:tc>
          <w:tcPr>
            <w:tcW w:w="276" w:type="pct"/>
            <w:vAlign w:val="center"/>
          </w:tcPr>
          <w:p w:rsidR="00551B5F" w:rsidRPr="00A626C3" w:rsidRDefault="00551B5F" w:rsidP="00A52220">
            <w:pPr>
              <w:jc w:val="center"/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月主題</w:t>
            </w:r>
          </w:p>
        </w:tc>
        <w:tc>
          <w:tcPr>
            <w:tcW w:w="300" w:type="pct"/>
            <w:vAlign w:val="center"/>
          </w:tcPr>
          <w:p w:rsidR="00551B5F" w:rsidRPr="00A626C3" w:rsidRDefault="00551B5F" w:rsidP="00A52220">
            <w:pPr>
              <w:jc w:val="center"/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週次</w:t>
            </w:r>
          </w:p>
        </w:tc>
        <w:tc>
          <w:tcPr>
            <w:tcW w:w="742" w:type="pct"/>
            <w:textDirection w:val="tbRlV"/>
            <w:vAlign w:val="center"/>
          </w:tcPr>
          <w:p w:rsidR="00551B5F" w:rsidRPr="00A626C3" w:rsidRDefault="00551B5F" w:rsidP="00C0469F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三年級</w:t>
            </w:r>
          </w:p>
        </w:tc>
        <w:tc>
          <w:tcPr>
            <w:tcW w:w="665" w:type="pct"/>
            <w:textDirection w:val="tbRlV"/>
            <w:vAlign w:val="center"/>
          </w:tcPr>
          <w:p w:rsidR="00551B5F" w:rsidRPr="00A626C3" w:rsidRDefault="00551B5F" w:rsidP="00C0469F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四年級</w:t>
            </w:r>
          </w:p>
        </w:tc>
        <w:tc>
          <w:tcPr>
            <w:tcW w:w="664" w:type="pct"/>
            <w:textDirection w:val="tbRlV"/>
            <w:vAlign w:val="center"/>
          </w:tcPr>
          <w:p w:rsidR="00551B5F" w:rsidRPr="00A626C3" w:rsidRDefault="00551B5F" w:rsidP="00C0469F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五年級</w:t>
            </w:r>
          </w:p>
        </w:tc>
        <w:tc>
          <w:tcPr>
            <w:tcW w:w="716" w:type="pct"/>
            <w:textDirection w:val="tbRlV"/>
            <w:vAlign w:val="center"/>
          </w:tcPr>
          <w:p w:rsidR="00551B5F" w:rsidRPr="00A626C3" w:rsidRDefault="00551B5F" w:rsidP="00C0469F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六年級</w:t>
            </w:r>
          </w:p>
        </w:tc>
        <w:tc>
          <w:tcPr>
            <w:tcW w:w="512" w:type="pct"/>
            <w:vAlign w:val="center"/>
          </w:tcPr>
          <w:p w:rsidR="00551B5F" w:rsidRPr="00A626C3" w:rsidRDefault="00551B5F" w:rsidP="00A52220">
            <w:pPr>
              <w:jc w:val="center"/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該週搭配</w:t>
            </w:r>
            <w:bookmarkStart w:id="0" w:name="_GoBack"/>
            <w:bookmarkEnd w:id="0"/>
            <w:r w:rsidRPr="00A626C3">
              <w:rPr>
                <w:rFonts w:ascii="標楷體" w:eastAsia="標楷體" w:hAnsi="標楷體" w:hint="eastAsia"/>
              </w:rPr>
              <w:t>的作業或評量</w:t>
            </w:r>
          </w:p>
        </w:tc>
        <w:tc>
          <w:tcPr>
            <w:tcW w:w="818" w:type="pct"/>
            <w:vAlign w:val="center"/>
          </w:tcPr>
          <w:p w:rsidR="00551B5F" w:rsidRPr="00A626C3" w:rsidRDefault="00551B5F" w:rsidP="00A52220">
            <w:pPr>
              <w:jc w:val="center"/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學校活動</w:t>
            </w:r>
          </w:p>
        </w:tc>
        <w:tc>
          <w:tcPr>
            <w:tcW w:w="307" w:type="pct"/>
            <w:vAlign w:val="center"/>
          </w:tcPr>
          <w:p w:rsidR="00551B5F" w:rsidRPr="00A626C3" w:rsidRDefault="00551B5F" w:rsidP="00A52220">
            <w:pPr>
              <w:jc w:val="center"/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備註</w:t>
            </w:r>
          </w:p>
        </w:tc>
      </w:tr>
      <w:tr w:rsidR="00603C9C" w:rsidRPr="00A626C3" w:rsidTr="00603C9C">
        <w:tc>
          <w:tcPr>
            <w:tcW w:w="276" w:type="pct"/>
            <w:vMerge w:val="restart"/>
          </w:tcPr>
          <w:p w:rsidR="00317128" w:rsidRPr="00A626C3" w:rsidRDefault="00317128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A626C3">
              <w:rPr>
                <w:rFonts w:ascii="標楷體" w:eastAsia="標楷體" w:hAnsi="標楷體" w:hint="eastAsia"/>
                <w:szCs w:val="24"/>
                <w:lang w:eastAsia="zh-CN"/>
              </w:rPr>
              <w:t>二</w:t>
            </w:r>
            <w:r w:rsidRPr="00A626C3">
              <w:rPr>
                <w:rFonts w:ascii="標楷體" w:eastAsia="標楷體" w:hAnsi="標楷體" w:hint="eastAsia"/>
                <w:szCs w:val="24"/>
              </w:rPr>
              <w:t>月勤學</w:t>
            </w:r>
            <w:r w:rsidRPr="00A626C3">
              <w:rPr>
                <w:rFonts w:ascii="標楷體" w:eastAsia="標楷體" w:hAnsi="標楷體" w:hint="eastAsia"/>
                <w:szCs w:val="24"/>
                <w:lang w:eastAsia="zh-CN"/>
              </w:rPr>
              <w:t>月</w:t>
            </w:r>
          </w:p>
        </w:tc>
        <w:tc>
          <w:tcPr>
            <w:tcW w:w="300" w:type="pct"/>
            <w:vAlign w:val="center"/>
          </w:tcPr>
          <w:p w:rsidR="00317128" w:rsidRPr="00A626C3" w:rsidRDefault="00317128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42" w:type="pct"/>
          </w:tcPr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第一單元</w:t>
            </w:r>
          </w:p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蔬菜的成長</w:t>
            </w:r>
            <w:r w:rsidRPr="00A626C3">
              <w:rPr>
                <w:rFonts w:ascii="標楷體" w:eastAsia="標楷體" w:hAnsi="標楷體"/>
              </w:rPr>
              <w:br/>
            </w:r>
            <w:r w:rsidRPr="00A626C3">
              <w:rPr>
                <w:rFonts w:ascii="標楷體" w:eastAsia="標楷體" w:hAnsi="標楷體" w:hint="eastAsia"/>
              </w:rPr>
              <w:t>*認識蔬菜，查詢種植的資料，並作種菜前的準備。</w:t>
            </w:r>
          </w:p>
        </w:tc>
        <w:tc>
          <w:tcPr>
            <w:tcW w:w="665" w:type="pct"/>
          </w:tcPr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第一單元</w:t>
            </w:r>
          </w:p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時間</w:t>
            </w:r>
          </w:p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*觀察自然界的各種現象和時間變化都有規律性的共同特徵。</w:t>
            </w:r>
          </w:p>
        </w:tc>
        <w:tc>
          <w:tcPr>
            <w:tcW w:w="664" w:type="pct"/>
          </w:tcPr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第一單元</w:t>
            </w:r>
          </w:p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星星的世界</w:t>
            </w:r>
          </w:p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*認識星座盤與星座盤的功用。</w:t>
            </w:r>
          </w:p>
        </w:tc>
        <w:tc>
          <w:tcPr>
            <w:tcW w:w="716" w:type="pct"/>
          </w:tcPr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第一單元</w:t>
            </w:r>
          </w:p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巧妙的施力工具</w:t>
            </w:r>
          </w:p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*操作槓桿裝置，了解施力大小與力臂的長短有關。</w:t>
            </w:r>
          </w:p>
        </w:tc>
        <w:tc>
          <w:tcPr>
            <w:tcW w:w="512" w:type="pct"/>
          </w:tcPr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自然習作</w:t>
            </w:r>
          </w:p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自然作業簿</w:t>
            </w:r>
          </w:p>
        </w:tc>
        <w:tc>
          <w:tcPr>
            <w:tcW w:w="818" w:type="pct"/>
          </w:tcPr>
          <w:p w:rsidR="00317128" w:rsidRPr="00A626C3" w:rsidRDefault="00317128" w:rsidP="00A52220">
            <w:pPr>
              <w:rPr>
                <w:rFonts w:ascii="標楷體" w:eastAsia="標楷體" w:hAnsi="標楷體"/>
                <w:szCs w:val="24"/>
              </w:rPr>
            </w:pPr>
            <w:r w:rsidRPr="00A626C3">
              <w:rPr>
                <w:rFonts w:ascii="標楷體" w:eastAsia="標楷體" w:hAnsi="標楷體" w:hint="eastAsia"/>
                <w:szCs w:val="24"/>
              </w:rPr>
              <w:t>2/24（六）補2/12（一）課-開學典禮</w:t>
            </w:r>
          </w:p>
        </w:tc>
        <w:tc>
          <w:tcPr>
            <w:tcW w:w="307" w:type="pct"/>
          </w:tcPr>
          <w:p w:rsidR="00317128" w:rsidRPr="00A626C3" w:rsidRDefault="00317128" w:rsidP="00A5222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03C9C" w:rsidRPr="00A626C3" w:rsidTr="00603C9C">
        <w:tc>
          <w:tcPr>
            <w:tcW w:w="276" w:type="pct"/>
            <w:vMerge/>
          </w:tcPr>
          <w:p w:rsidR="00317128" w:rsidRPr="00A626C3" w:rsidRDefault="00317128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0" w:type="pct"/>
            <w:vAlign w:val="center"/>
          </w:tcPr>
          <w:p w:rsidR="00317128" w:rsidRPr="00A626C3" w:rsidRDefault="00317128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42" w:type="pct"/>
          </w:tcPr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*學習如何照顧蔬菜，並記錄蔬菜的成長變化。</w:t>
            </w:r>
          </w:p>
        </w:tc>
        <w:tc>
          <w:tcPr>
            <w:tcW w:w="665" w:type="pct"/>
          </w:tcPr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*操作沙漏計時器。</w:t>
            </w:r>
          </w:p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*操作單擺計時器。</w:t>
            </w:r>
          </w:p>
        </w:tc>
        <w:tc>
          <w:tcPr>
            <w:tcW w:w="664" w:type="pct"/>
          </w:tcPr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*學習觀測星星的方位和高角度，得知星星在天空的位置。</w:t>
            </w:r>
          </w:p>
        </w:tc>
        <w:tc>
          <w:tcPr>
            <w:tcW w:w="716" w:type="pct"/>
          </w:tcPr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*分辨工具的施力點、抗力點和支點位置。</w:t>
            </w:r>
          </w:p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</w:p>
        </w:tc>
        <w:tc>
          <w:tcPr>
            <w:tcW w:w="512" w:type="pct"/>
          </w:tcPr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自然習作</w:t>
            </w:r>
          </w:p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自然作業簿</w:t>
            </w:r>
          </w:p>
        </w:tc>
        <w:tc>
          <w:tcPr>
            <w:tcW w:w="818" w:type="pct"/>
          </w:tcPr>
          <w:p w:rsidR="00317128" w:rsidRPr="00A626C3" w:rsidRDefault="00317128" w:rsidP="00A52220">
            <w:pPr>
              <w:rPr>
                <w:rFonts w:ascii="標楷體" w:eastAsia="標楷體" w:hAnsi="標楷體"/>
                <w:szCs w:val="24"/>
              </w:rPr>
            </w:pPr>
            <w:r w:rsidRPr="00A626C3">
              <w:rPr>
                <w:rFonts w:ascii="標楷體" w:eastAsia="標楷體" w:hAnsi="標楷體" w:hint="eastAsia"/>
                <w:szCs w:val="24"/>
              </w:rPr>
              <w:t xml:space="preserve">2/25（日）補2/13（二)課   </w:t>
            </w:r>
          </w:p>
        </w:tc>
        <w:tc>
          <w:tcPr>
            <w:tcW w:w="307" w:type="pct"/>
          </w:tcPr>
          <w:p w:rsidR="00317128" w:rsidRPr="00A626C3" w:rsidRDefault="00317128" w:rsidP="00A5222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03C9C" w:rsidRPr="00A626C3" w:rsidTr="00603C9C">
        <w:tc>
          <w:tcPr>
            <w:tcW w:w="276" w:type="pct"/>
            <w:vMerge w:val="restart"/>
          </w:tcPr>
          <w:p w:rsidR="00317128" w:rsidRPr="00A626C3" w:rsidRDefault="00317128" w:rsidP="00A52220">
            <w:pPr>
              <w:rPr>
                <w:rFonts w:ascii="標楷體" w:eastAsia="標楷體" w:hAnsi="標楷體"/>
                <w:szCs w:val="24"/>
              </w:rPr>
            </w:pPr>
            <w:r w:rsidRPr="00A626C3">
              <w:rPr>
                <w:rFonts w:ascii="標楷體" w:eastAsia="標楷體" w:hAnsi="標楷體" w:hint="eastAsia"/>
                <w:szCs w:val="24"/>
                <w:lang w:eastAsia="zh-CN"/>
              </w:rPr>
              <w:t>三</w:t>
            </w:r>
            <w:r w:rsidRPr="00A626C3">
              <w:rPr>
                <w:rFonts w:ascii="標楷體" w:eastAsia="標楷體" w:hAnsi="標楷體" w:hint="eastAsia"/>
                <w:szCs w:val="24"/>
              </w:rPr>
              <w:t>月合作</w:t>
            </w:r>
            <w:r w:rsidRPr="00A626C3">
              <w:rPr>
                <w:rFonts w:ascii="標楷體" w:eastAsia="標楷體" w:hAnsi="標楷體" w:hint="eastAsia"/>
                <w:szCs w:val="24"/>
                <w:lang w:eastAsia="zh-CN"/>
              </w:rPr>
              <w:t>月</w:t>
            </w:r>
          </w:p>
        </w:tc>
        <w:tc>
          <w:tcPr>
            <w:tcW w:w="300" w:type="pct"/>
            <w:vAlign w:val="center"/>
          </w:tcPr>
          <w:p w:rsidR="00317128" w:rsidRPr="00A626C3" w:rsidRDefault="00317128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42" w:type="pct"/>
          </w:tcPr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*討論並總結蔬菜成長的變化過程。</w:t>
            </w:r>
          </w:p>
        </w:tc>
        <w:tc>
          <w:tcPr>
            <w:tcW w:w="665" w:type="pct"/>
          </w:tcPr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*了解時間的規劃與管理。</w:t>
            </w:r>
          </w:p>
        </w:tc>
        <w:tc>
          <w:tcPr>
            <w:tcW w:w="664" w:type="pct"/>
          </w:tcPr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*操作星座盤，探討星星移動路徑察覺它們的規律性。</w:t>
            </w:r>
          </w:p>
        </w:tc>
        <w:tc>
          <w:tcPr>
            <w:tcW w:w="716" w:type="pct"/>
          </w:tcPr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*實驗操作定滑輪與動滑輪。</w:t>
            </w:r>
          </w:p>
        </w:tc>
        <w:tc>
          <w:tcPr>
            <w:tcW w:w="512" w:type="pct"/>
          </w:tcPr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自然習作</w:t>
            </w:r>
          </w:p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自然作業簿</w:t>
            </w:r>
          </w:p>
        </w:tc>
        <w:tc>
          <w:tcPr>
            <w:tcW w:w="818" w:type="pct"/>
          </w:tcPr>
          <w:p w:rsidR="00317128" w:rsidRPr="00A626C3" w:rsidRDefault="00317128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7" w:type="pct"/>
          </w:tcPr>
          <w:p w:rsidR="00317128" w:rsidRPr="00A626C3" w:rsidRDefault="00317128" w:rsidP="00A5222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03C9C" w:rsidRPr="00A626C3" w:rsidTr="00603C9C">
        <w:tc>
          <w:tcPr>
            <w:tcW w:w="276" w:type="pct"/>
            <w:vMerge/>
          </w:tcPr>
          <w:p w:rsidR="00317128" w:rsidRPr="00A626C3" w:rsidRDefault="00317128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0" w:type="pct"/>
            <w:vAlign w:val="center"/>
          </w:tcPr>
          <w:p w:rsidR="00317128" w:rsidRPr="00A626C3" w:rsidRDefault="00317128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42" w:type="pct"/>
          </w:tcPr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第二單元</w:t>
            </w:r>
          </w:p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奇妙的水</w:t>
            </w:r>
            <w:r w:rsidRPr="00A626C3">
              <w:rPr>
                <w:rFonts w:ascii="標楷體" w:eastAsia="標楷體" w:hAnsi="標楷體"/>
              </w:rPr>
              <w:br/>
            </w:r>
            <w:r w:rsidRPr="00A626C3">
              <w:rPr>
                <w:rFonts w:ascii="標楷體" w:eastAsia="標楷體" w:hAnsi="標楷體" w:hint="eastAsia"/>
              </w:rPr>
              <w:lastRenderedPageBreak/>
              <w:t>*認識生活中水蒸氣凝結的現象。</w:t>
            </w:r>
          </w:p>
        </w:tc>
        <w:tc>
          <w:tcPr>
            <w:tcW w:w="665" w:type="pct"/>
          </w:tcPr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lastRenderedPageBreak/>
              <w:t>第二單元</w:t>
            </w:r>
          </w:p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水的移動</w:t>
            </w:r>
          </w:p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lastRenderedPageBreak/>
              <w:t>*從日常生活中，觀察毛細現象的應用。</w:t>
            </w:r>
          </w:p>
        </w:tc>
        <w:tc>
          <w:tcPr>
            <w:tcW w:w="664" w:type="pct"/>
          </w:tcPr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lastRenderedPageBreak/>
              <w:t>第二單元</w:t>
            </w:r>
          </w:p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動物的生活</w:t>
            </w:r>
          </w:p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lastRenderedPageBreak/>
              <w:t>*由手臂構造圖推論肌肉、骨骼和關節的聯合作用。</w:t>
            </w:r>
          </w:p>
        </w:tc>
        <w:tc>
          <w:tcPr>
            <w:tcW w:w="716" w:type="pct"/>
          </w:tcPr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lastRenderedPageBreak/>
              <w:t>第二單元</w:t>
            </w:r>
          </w:p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防鏽與防腐</w:t>
            </w:r>
          </w:p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lastRenderedPageBreak/>
              <w:t>*實驗證明水對鐵生鏽的影響。</w:t>
            </w:r>
          </w:p>
        </w:tc>
        <w:tc>
          <w:tcPr>
            <w:tcW w:w="512" w:type="pct"/>
          </w:tcPr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lastRenderedPageBreak/>
              <w:t>自然習作</w:t>
            </w:r>
          </w:p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自然作業簿</w:t>
            </w:r>
          </w:p>
        </w:tc>
        <w:tc>
          <w:tcPr>
            <w:tcW w:w="818" w:type="pct"/>
          </w:tcPr>
          <w:p w:rsidR="00317128" w:rsidRPr="00A626C3" w:rsidRDefault="00317128" w:rsidP="00A52220">
            <w:pPr>
              <w:rPr>
                <w:rFonts w:ascii="標楷體" w:eastAsia="標楷體" w:hAnsi="標楷體"/>
                <w:szCs w:val="24"/>
              </w:rPr>
            </w:pPr>
            <w:r w:rsidRPr="00A626C3">
              <w:rPr>
                <w:rFonts w:ascii="標楷體" w:eastAsia="標楷體" w:hAnsi="標楷體" w:hint="eastAsia"/>
                <w:szCs w:val="24"/>
              </w:rPr>
              <w:t xml:space="preserve">3/17（六）家長日補2/14（三）課程  </w:t>
            </w:r>
          </w:p>
        </w:tc>
        <w:tc>
          <w:tcPr>
            <w:tcW w:w="307" w:type="pct"/>
          </w:tcPr>
          <w:p w:rsidR="00317128" w:rsidRPr="00A626C3" w:rsidRDefault="00317128" w:rsidP="00A5222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03C9C" w:rsidRPr="00A626C3" w:rsidTr="00603C9C">
        <w:tc>
          <w:tcPr>
            <w:tcW w:w="276" w:type="pct"/>
            <w:vMerge/>
          </w:tcPr>
          <w:p w:rsidR="00317128" w:rsidRPr="00A626C3" w:rsidRDefault="00317128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0" w:type="pct"/>
            <w:vAlign w:val="center"/>
          </w:tcPr>
          <w:p w:rsidR="00317128" w:rsidRPr="00A626C3" w:rsidRDefault="00317128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42" w:type="pct"/>
          </w:tcPr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*認識生活中水蒸氣凝結的現象。</w:t>
            </w:r>
          </w:p>
        </w:tc>
        <w:tc>
          <w:tcPr>
            <w:tcW w:w="665" w:type="pct"/>
          </w:tcPr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*利用虹吸現象，完成水族箱換水。</w:t>
            </w:r>
          </w:p>
        </w:tc>
        <w:tc>
          <w:tcPr>
            <w:tcW w:w="664" w:type="pct"/>
          </w:tcPr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*分析動物覓食與避敵的運動形式。</w:t>
            </w:r>
          </w:p>
        </w:tc>
        <w:tc>
          <w:tcPr>
            <w:tcW w:w="716" w:type="pct"/>
          </w:tcPr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*了解生鏽的鐵製品對生活的影響及防止鐵生鏽的方法。</w:t>
            </w:r>
          </w:p>
        </w:tc>
        <w:tc>
          <w:tcPr>
            <w:tcW w:w="512" w:type="pct"/>
          </w:tcPr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自然習作</w:t>
            </w:r>
          </w:p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自然作業簿</w:t>
            </w:r>
          </w:p>
        </w:tc>
        <w:tc>
          <w:tcPr>
            <w:tcW w:w="818" w:type="pct"/>
          </w:tcPr>
          <w:p w:rsidR="00317128" w:rsidRPr="00A626C3" w:rsidRDefault="00317128" w:rsidP="00A52220">
            <w:pPr>
              <w:rPr>
                <w:rFonts w:ascii="標楷體" w:eastAsia="標楷體" w:hAnsi="標楷體"/>
                <w:szCs w:val="24"/>
              </w:rPr>
            </w:pPr>
            <w:r w:rsidRPr="00A626C3">
              <w:rPr>
                <w:rFonts w:ascii="標楷體" w:eastAsia="標楷體" w:hAnsi="標楷體" w:hint="eastAsia"/>
                <w:szCs w:val="24"/>
              </w:rPr>
              <w:t>3/19（一）蘇校區畢業班個人生活團體照及校景拍攝</w:t>
            </w:r>
          </w:p>
        </w:tc>
        <w:tc>
          <w:tcPr>
            <w:tcW w:w="307" w:type="pct"/>
          </w:tcPr>
          <w:p w:rsidR="00317128" w:rsidRPr="00A626C3" w:rsidRDefault="00317128" w:rsidP="00A5222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03C9C" w:rsidRPr="00A626C3" w:rsidTr="00603C9C">
        <w:tc>
          <w:tcPr>
            <w:tcW w:w="276" w:type="pct"/>
            <w:vMerge/>
          </w:tcPr>
          <w:p w:rsidR="00317128" w:rsidRPr="00A626C3" w:rsidRDefault="00317128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0" w:type="pct"/>
            <w:vAlign w:val="center"/>
          </w:tcPr>
          <w:p w:rsidR="00317128" w:rsidRPr="00A626C3" w:rsidRDefault="00317128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42" w:type="pct"/>
          </w:tcPr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*觀察與實驗水的三態變化。</w:t>
            </w:r>
          </w:p>
        </w:tc>
        <w:tc>
          <w:tcPr>
            <w:tcW w:w="665" w:type="pct"/>
          </w:tcPr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*利用虹吸現象，調整兩邊寶特瓶的水位高度。</w:t>
            </w:r>
          </w:p>
        </w:tc>
        <w:tc>
          <w:tcPr>
            <w:tcW w:w="664" w:type="pct"/>
          </w:tcPr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*觀察動物的求偶行為，了解動物求偶的目的。</w:t>
            </w:r>
          </w:p>
        </w:tc>
        <w:tc>
          <w:tcPr>
            <w:tcW w:w="716" w:type="pct"/>
          </w:tcPr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*使用儀器觀察黴菌的構造。</w:t>
            </w:r>
          </w:p>
        </w:tc>
        <w:tc>
          <w:tcPr>
            <w:tcW w:w="512" w:type="pct"/>
          </w:tcPr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自然習作</w:t>
            </w:r>
          </w:p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自然作業簿</w:t>
            </w:r>
          </w:p>
        </w:tc>
        <w:tc>
          <w:tcPr>
            <w:tcW w:w="818" w:type="pct"/>
          </w:tcPr>
          <w:p w:rsidR="00317128" w:rsidRPr="00A626C3" w:rsidRDefault="00317128" w:rsidP="00A52220">
            <w:pPr>
              <w:rPr>
                <w:rFonts w:ascii="標楷體" w:eastAsia="標楷體" w:hAnsi="標楷體"/>
                <w:szCs w:val="24"/>
              </w:rPr>
            </w:pPr>
            <w:r w:rsidRPr="00A626C3">
              <w:rPr>
                <w:rFonts w:ascii="標楷體" w:eastAsia="標楷體" w:hAnsi="標楷體" w:hint="eastAsia"/>
                <w:szCs w:val="24"/>
              </w:rPr>
              <w:t>3/30(五)牙齒保健宣導講座</w:t>
            </w:r>
          </w:p>
        </w:tc>
        <w:tc>
          <w:tcPr>
            <w:tcW w:w="307" w:type="pct"/>
          </w:tcPr>
          <w:p w:rsidR="00317128" w:rsidRPr="00A626C3" w:rsidRDefault="00317128" w:rsidP="00A5222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03C9C" w:rsidRPr="00A626C3" w:rsidTr="00603C9C">
        <w:tc>
          <w:tcPr>
            <w:tcW w:w="276" w:type="pct"/>
            <w:vMerge w:val="restart"/>
          </w:tcPr>
          <w:p w:rsidR="00317128" w:rsidRPr="00A626C3" w:rsidRDefault="00317128" w:rsidP="00A52220">
            <w:pPr>
              <w:rPr>
                <w:rFonts w:ascii="標楷體" w:eastAsia="標楷體" w:hAnsi="標楷體"/>
                <w:szCs w:val="24"/>
              </w:rPr>
            </w:pPr>
            <w:r w:rsidRPr="00A626C3">
              <w:rPr>
                <w:rFonts w:ascii="標楷體" w:eastAsia="標楷體" w:hAnsi="標楷體" w:hint="eastAsia"/>
                <w:szCs w:val="24"/>
                <w:lang w:eastAsia="zh-CN"/>
              </w:rPr>
              <w:t>四</w:t>
            </w:r>
            <w:r w:rsidRPr="00A626C3">
              <w:rPr>
                <w:rFonts w:ascii="標楷體" w:eastAsia="標楷體" w:hAnsi="標楷體" w:hint="eastAsia"/>
                <w:szCs w:val="24"/>
              </w:rPr>
              <w:t>月寬恕</w:t>
            </w:r>
            <w:r w:rsidRPr="00A626C3">
              <w:rPr>
                <w:rFonts w:ascii="標楷體" w:eastAsia="標楷體" w:hAnsi="標楷體" w:hint="eastAsia"/>
                <w:szCs w:val="24"/>
                <w:lang w:eastAsia="zh-CN"/>
              </w:rPr>
              <w:t>月</w:t>
            </w:r>
          </w:p>
        </w:tc>
        <w:tc>
          <w:tcPr>
            <w:tcW w:w="300" w:type="pct"/>
            <w:vAlign w:val="center"/>
          </w:tcPr>
          <w:p w:rsidR="00317128" w:rsidRPr="00A626C3" w:rsidRDefault="00317128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42" w:type="pct"/>
          </w:tcPr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*油土的實驗了解浮力。</w:t>
            </w:r>
          </w:p>
        </w:tc>
        <w:tc>
          <w:tcPr>
            <w:tcW w:w="665" w:type="pct"/>
          </w:tcPr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*認識連通管的應用。</w:t>
            </w:r>
          </w:p>
        </w:tc>
        <w:tc>
          <w:tcPr>
            <w:tcW w:w="664" w:type="pct"/>
          </w:tcPr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*利用二分法分類表，幫助動物做分類。</w:t>
            </w:r>
          </w:p>
        </w:tc>
        <w:tc>
          <w:tcPr>
            <w:tcW w:w="716" w:type="pct"/>
          </w:tcPr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*實驗證明吐司發霉與溫度、濕度之間的關係。</w:t>
            </w:r>
          </w:p>
        </w:tc>
        <w:tc>
          <w:tcPr>
            <w:tcW w:w="512" w:type="pct"/>
          </w:tcPr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自然習作</w:t>
            </w:r>
          </w:p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自然作業簿</w:t>
            </w:r>
          </w:p>
        </w:tc>
        <w:tc>
          <w:tcPr>
            <w:tcW w:w="818" w:type="pct"/>
          </w:tcPr>
          <w:p w:rsidR="00317128" w:rsidRPr="00A626C3" w:rsidRDefault="00317128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7" w:type="pct"/>
          </w:tcPr>
          <w:p w:rsidR="00317128" w:rsidRPr="00A626C3" w:rsidRDefault="00317128" w:rsidP="00A5222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03C9C" w:rsidRPr="00A626C3" w:rsidTr="00603C9C">
        <w:tc>
          <w:tcPr>
            <w:tcW w:w="276" w:type="pct"/>
            <w:vMerge/>
          </w:tcPr>
          <w:p w:rsidR="00317128" w:rsidRPr="00A626C3" w:rsidRDefault="00317128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0" w:type="pct"/>
            <w:vAlign w:val="center"/>
          </w:tcPr>
          <w:p w:rsidR="00317128" w:rsidRPr="00A626C3" w:rsidRDefault="00317128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42" w:type="pct"/>
          </w:tcPr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複習週</w:t>
            </w:r>
          </w:p>
        </w:tc>
        <w:tc>
          <w:tcPr>
            <w:tcW w:w="665" w:type="pct"/>
          </w:tcPr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複習週</w:t>
            </w:r>
          </w:p>
        </w:tc>
        <w:tc>
          <w:tcPr>
            <w:tcW w:w="664" w:type="pct"/>
          </w:tcPr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複習週</w:t>
            </w:r>
          </w:p>
        </w:tc>
        <w:tc>
          <w:tcPr>
            <w:tcW w:w="716" w:type="pct"/>
          </w:tcPr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複習週</w:t>
            </w:r>
          </w:p>
        </w:tc>
        <w:tc>
          <w:tcPr>
            <w:tcW w:w="512" w:type="pct"/>
          </w:tcPr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自然習作</w:t>
            </w:r>
          </w:p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自然作業簿</w:t>
            </w:r>
          </w:p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自然試卷</w:t>
            </w:r>
          </w:p>
        </w:tc>
        <w:tc>
          <w:tcPr>
            <w:tcW w:w="818" w:type="pct"/>
          </w:tcPr>
          <w:p w:rsidR="00317128" w:rsidRPr="00A626C3" w:rsidRDefault="00317128" w:rsidP="00A52220">
            <w:pPr>
              <w:rPr>
                <w:rFonts w:ascii="標楷體" w:eastAsia="標楷體" w:hAnsi="標楷體"/>
                <w:szCs w:val="24"/>
              </w:rPr>
            </w:pPr>
            <w:r w:rsidRPr="00A626C3">
              <w:rPr>
                <w:rFonts w:ascii="標楷體" w:eastAsia="標楷體" w:hAnsi="標楷體" w:hint="eastAsia"/>
                <w:szCs w:val="24"/>
              </w:rPr>
              <w:t>4/8（日）補4/6（五）課                            4/14圖書館月報第20期出刊</w:t>
            </w:r>
          </w:p>
        </w:tc>
        <w:tc>
          <w:tcPr>
            <w:tcW w:w="307" w:type="pct"/>
          </w:tcPr>
          <w:p w:rsidR="00317128" w:rsidRPr="00A626C3" w:rsidRDefault="00317128" w:rsidP="00A5222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03C9C" w:rsidRPr="00A626C3" w:rsidTr="00603C9C">
        <w:tc>
          <w:tcPr>
            <w:tcW w:w="276" w:type="pct"/>
            <w:vMerge/>
          </w:tcPr>
          <w:p w:rsidR="00317128" w:rsidRPr="00A626C3" w:rsidRDefault="00317128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0" w:type="pct"/>
            <w:vAlign w:val="center"/>
          </w:tcPr>
          <w:p w:rsidR="00317128" w:rsidRPr="00A626C3" w:rsidRDefault="00317128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42" w:type="pct"/>
          </w:tcPr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期中評量</w:t>
            </w:r>
          </w:p>
        </w:tc>
        <w:tc>
          <w:tcPr>
            <w:tcW w:w="665" w:type="pct"/>
          </w:tcPr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期中評量</w:t>
            </w:r>
          </w:p>
        </w:tc>
        <w:tc>
          <w:tcPr>
            <w:tcW w:w="664" w:type="pct"/>
          </w:tcPr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期中評量</w:t>
            </w:r>
          </w:p>
        </w:tc>
        <w:tc>
          <w:tcPr>
            <w:tcW w:w="716" w:type="pct"/>
          </w:tcPr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期中評量</w:t>
            </w:r>
          </w:p>
        </w:tc>
        <w:tc>
          <w:tcPr>
            <w:tcW w:w="512" w:type="pct"/>
          </w:tcPr>
          <w:p w:rsidR="00317128" w:rsidRPr="00A626C3" w:rsidRDefault="0031712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自然試卷</w:t>
            </w:r>
          </w:p>
        </w:tc>
        <w:tc>
          <w:tcPr>
            <w:tcW w:w="818" w:type="pct"/>
          </w:tcPr>
          <w:p w:rsidR="00317128" w:rsidRPr="00A626C3" w:rsidRDefault="00317128" w:rsidP="00A52220">
            <w:pPr>
              <w:rPr>
                <w:rFonts w:ascii="標楷體" w:eastAsia="標楷體" w:hAnsi="標楷體"/>
                <w:szCs w:val="24"/>
              </w:rPr>
            </w:pPr>
            <w:r w:rsidRPr="00A626C3">
              <w:rPr>
                <w:rFonts w:ascii="標楷體" w:eastAsia="標楷體" w:hAnsi="標楷體" w:hint="eastAsia"/>
                <w:szCs w:val="24"/>
              </w:rPr>
              <w:t>4/17（二）-4/18（三）期中考試              4/21（六）補2/21</w:t>
            </w:r>
            <w:r w:rsidRPr="00A626C3">
              <w:rPr>
                <w:rFonts w:ascii="標楷體" w:eastAsia="標楷體" w:hAnsi="標楷體" w:hint="eastAsia"/>
                <w:szCs w:val="24"/>
              </w:rPr>
              <w:lastRenderedPageBreak/>
              <w:t>（三）華東四校區樂活運動會</w:t>
            </w:r>
          </w:p>
        </w:tc>
        <w:tc>
          <w:tcPr>
            <w:tcW w:w="307" w:type="pct"/>
          </w:tcPr>
          <w:p w:rsidR="00317128" w:rsidRPr="00A626C3" w:rsidRDefault="00317128" w:rsidP="00A5222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03C9C" w:rsidRPr="00A626C3" w:rsidTr="00603C9C">
        <w:tc>
          <w:tcPr>
            <w:tcW w:w="276" w:type="pct"/>
            <w:vMerge/>
          </w:tcPr>
          <w:p w:rsidR="004036C8" w:rsidRPr="00A626C3" w:rsidRDefault="004036C8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0" w:type="pct"/>
            <w:vAlign w:val="center"/>
          </w:tcPr>
          <w:p w:rsidR="004036C8" w:rsidRPr="00A626C3" w:rsidRDefault="004036C8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42" w:type="pct"/>
          </w:tcPr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第三單元</w:t>
            </w:r>
          </w:p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動物的身體和運動</w:t>
            </w:r>
          </w:p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*透過觀察各種不同動物的外型特徵。</w:t>
            </w:r>
          </w:p>
        </w:tc>
        <w:tc>
          <w:tcPr>
            <w:tcW w:w="665" w:type="pct"/>
          </w:tcPr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第三單元</w:t>
            </w:r>
          </w:p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昆蟲世界</w:t>
            </w:r>
          </w:p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*觀察或查資料認識昆蟲特徵。</w:t>
            </w:r>
          </w:p>
        </w:tc>
        <w:tc>
          <w:tcPr>
            <w:tcW w:w="664" w:type="pct"/>
          </w:tcPr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第三單元</w:t>
            </w:r>
          </w:p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水溶液的性質</w:t>
            </w:r>
          </w:p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*利用石蕊試紙檢測水溶液的酸鹼性。</w:t>
            </w:r>
          </w:p>
        </w:tc>
        <w:tc>
          <w:tcPr>
            <w:tcW w:w="716" w:type="pct"/>
          </w:tcPr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第三單元</w:t>
            </w:r>
          </w:p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珍愛家園</w:t>
            </w:r>
          </w:p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*探討動物生存適應的能力。</w:t>
            </w:r>
          </w:p>
        </w:tc>
        <w:tc>
          <w:tcPr>
            <w:tcW w:w="512" w:type="pct"/>
          </w:tcPr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自然習作</w:t>
            </w:r>
          </w:p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自然作業簿</w:t>
            </w:r>
          </w:p>
        </w:tc>
        <w:tc>
          <w:tcPr>
            <w:tcW w:w="818" w:type="pct"/>
          </w:tcPr>
          <w:p w:rsidR="004036C8" w:rsidRPr="00A626C3" w:rsidRDefault="004036C8" w:rsidP="00A52220">
            <w:pPr>
              <w:rPr>
                <w:rFonts w:ascii="標楷體" w:eastAsia="標楷體" w:hAnsi="標楷體"/>
                <w:szCs w:val="24"/>
              </w:rPr>
            </w:pPr>
            <w:r w:rsidRPr="00A626C3">
              <w:rPr>
                <w:rFonts w:ascii="標楷體" w:eastAsia="標楷體" w:hAnsi="標楷體" w:hint="eastAsia"/>
                <w:szCs w:val="24"/>
              </w:rPr>
              <w:t>4/28（六）補4/30（一）課程;國小部校外教學</w:t>
            </w:r>
          </w:p>
        </w:tc>
        <w:tc>
          <w:tcPr>
            <w:tcW w:w="307" w:type="pct"/>
          </w:tcPr>
          <w:p w:rsidR="004036C8" w:rsidRPr="00A626C3" w:rsidRDefault="004036C8" w:rsidP="00A5222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03C9C" w:rsidRPr="00A626C3" w:rsidTr="00603C9C">
        <w:tc>
          <w:tcPr>
            <w:tcW w:w="276" w:type="pct"/>
            <w:vMerge w:val="restart"/>
          </w:tcPr>
          <w:p w:rsidR="004036C8" w:rsidRPr="00A626C3" w:rsidRDefault="004036C8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A626C3">
              <w:rPr>
                <w:rFonts w:ascii="標楷體" w:eastAsia="標楷體" w:hAnsi="標楷體" w:hint="eastAsia"/>
                <w:szCs w:val="24"/>
                <w:lang w:eastAsia="zh-CN"/>
              </w:rPr>
              <w:t>五</w:t>
            </w:r>
            <w:r w:rsidRPr="00A626C3">
              <w:rPr>
                <w:rFonts w:ascii="標楷體" w:eastAsia="標楷體" w:hAnsi="標楷體" w:hint="eastAsia"/>
                <w:szCs w:val="24"/>
              </w:rPr>
              <w:t>月感恩</w:t>
            </w:r>
            <w:r w:rsidRPr="00A626C3">
              <w:rPr>
                <w:rFonts w:ascii="標楷體" w:eastAsia="標楷體" w:hAnsi="標楷體" w:hint="eastAsia"/>
                <w:szCs w:val="24"/>
                <w:lang w:eastAsia="zh-CN"/>
              </w:rPr>
              <w:t>月</w:t>
            </w:r>
          </w:p>
        </w:tc>
        <w:tc>
          <w:tcPr>
            <w:tcW w:w="300" w:type="pct"/>
            <w:vAlign w:val="center"/>
          </w:tcPr>
          <w:p w:rsidR="004036C8" w:rsidRPr="00A626C3" w:rsidRDefault="004036C8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42" w:type="pct"/>
          </w:tcPr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*認識不同動物的身體構造和運動方式的關係。</w:t>
            </w:r>
          </w:p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*共同討論尊重生命的具體作法。</w:t>
            </w:r>
          </w:p>
        </w:tc>
        <w:tc>
          <w:tcPr>
            <w:tcW w:w="665" w:type="pct"/>
          </w:tcPr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*學習觀察昆蟲的方法。</w:t>
            </w:r>
          </w:p>
          <w:p w:rsidR="004036C8" w:rsidRPr="00A626C3" w:rsidRDefault="004036C8" w:rsidP="00C0469F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664" w:type="pct"/>
          </w:tcPr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*實驗酸鹼溶液的交互作用後會趨向中性。</w:t>
            </w:r>
          </w:p>
        </w:tc>
        <w:tc>
          <w:tcPr>
            <w:tcW w:w="716" w:type="pct"/>
          </w:tcPr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*探討人類所面臨的環境問題與成因。</w:t>
            </w:r>
          </w:p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*探討人類解決環境問題的可能方法。</w:t>
            </w:r>
          </w:p>
        </w:tc>
        <w:tc>
          <w:tcPr>
            <w:tcW w:w="512" w:type="pct"/>
          </w:tcPr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自然習作</w:t>
            </w:r>
          </w:p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自然作業簿</w:t>
            </w:r>
          </w:p>
        </w:tc>
        <w:tc>
          <w:tcPr>
            <w:tcW w:w="818" w:type="pct"/>
          </w:tcPr>
          <w:p w:rsidR="004036C8" w:rsidRPr="00A626C3" w:rsidRDefault="004036C8" w:rsidP="00A52220">
            <w:pPr>
              <w:rPr>
                <w:rFonts w:ascii="標楷體" w:eastAsia="標楷體" w:hAnsi="標楷體"/>
                <w:szCs w:val="24"/>
              </w:rPr>
            </w:pPr>
            <w:r w:rsidRPr="00A626C3">
              <w:rPr>
                <w:rFonts w:ascii="標楷體" w:eastAsia="標楷體" w:hAnsi="標楷體" w:hint="eastAsia"/>
                <w:szCs w:val="24"/>
              </w:rPr>
              <w:t>5/4（五）月會:低年級親子說故事比賽;本週國語作業抽查</w:t>
            </w:r>
          </w:p>
        </w:tc>
        <w:tc>
          <w:tcPr>
            <w:tcW w:w="307" w:type="pct"/>
          </w:tcPr>
          <w:p w:rsidR="004036C8" w:rsidRPr="00A626C3" w:rsidRDefault="004036C8" w:rsidP="00A5222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03C9C" w:rsidRPr="00A626C3" w:rsidTr="00603C9C">
        <w:tc>
          <w:tcPr>
            <w:tcW w:w="276" w:type="pct"/>
            <w:vMerge/>
          </w:tcPr>
          <w:p w:rsidR="004036C8" w:rsidRPr="00A626C3" w:rsidRDefault="004036C8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0" w:type="pct"/>
            <w:vAlign w:val="center"/>
          </w:tcPr>
          <w:p w:rsidR="004036C8" w:rsidRPr="00A626C3" w:rsidRDefault="004036C8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42" w:type="pct"/>
          </w:tcPr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第四單元</w:t>
            </w:r>
          </w:p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認識天氣</w:t>
            </w:r>
          </w:p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*了解天氣預報資料所表示的意義。</w:t>
            </w:r>
          </w:p>
        </w:tc>
        <w:tc>
          <w:tcPr>
            <w:tcW w:w="665" w:type="pct"/>
          </w:tcPr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*了解保育昆蟲的重要性。</w:t>
            </w:r>
          </w:p>
        </w:tc>
        <w:tc>
          <w:tcPr>
            <w:tcW w:w="664" w:type="pct"/>
          </w:tcPr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*檢測生活中的各種水溶液的酸鹼性。</w:t>
            </w:r>
          </w:p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*由水溶液的導電實驗，認識用電安全。</w:t>
            </w:r>
          </w:p>
        </w:tc>
        <w:tc>
          <w:tcPr>
            <w:tcW w:w="716" w:type="pct"/>
          </w:tcPr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*認識環保概念，並在生活中做到節能減碳。</w:t>
            </w:r>
          </w:p>
        </w:tc>
        <w:tc>
          <w:tcPr>
            <w:tcW w:w="512" w:type="pct"/>
          </w:tcPr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自然習作</w:t>
            </w:r>
          </w:p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自然作業簿</w:t>
            </w:r>
          </w:p>
        </w:tc>
        <w:tc>
          <w:tcPr>
            <w:tcW w:w="818" w:type="pct"/>
          </w:tcPr>
          <w:p w:rsidR="004036C8" w:rsidRPr="00A626C3" w:rsidRDefault="004036C8" w:rsidP="00A52220">
            <w:pPr>
              <w:rPr>
                <w:rFonts w:ascii="標楷體" w:eastAsia="標楷體" w:hAnsi="標楷體"/>
                <w:szCs w:val="24"/>
              </w:rPr>
            </w:pPr>
            <w:r w:rsidRPr="00A626C3">
              <w:rPr>
                <w:rFonts w:ascii="標楷體" w:eastAsia="標楷體" w:hAnsi="標楷體" w:hint="eastAsia"/>
                <w:szCs w:val="24"/>
              </w:rPr>
              <w:t>5/7（一）-5/11（五）本週資訊競賽：快打高手（3.4年級)                              本週數學作業抽查</w:t>
            </w:r>
          </w:p>
        </w:tc>
        <w:tc>
          <w:tcPr>
            <w:tcW w:w="307" w:type="pct"/>
          </w:tcPr>
          <w:p w:rsidR="004036C8" w:rsidRPr="00A626C3" w:rsidRDefault="004036C8" w:rsidP="00A5222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03C9C" w:rsidRPr="00A626C3" w:rsidTr="00603C9C">
        <w:tc>
          <w:tcPr>
            <w:tcW w:w="276" w:type="pct"/>
            <w:vMerge/>
          </w:tcPr>
          <w:p w:rsidR="004036C8" w:rsidRPr="00A626C3" w:rsidRDefault="004036C8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0" w:type="pct"/>
            <w:vAlign w:val="center"/>
          </w:tcPr>
          <w:p w:rsidR="004036C8" w:rsidRPr="00A626C3" w:rsidRDefault="004036C8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42" w:type="pct"/>
          </w:tcPr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*測量一天氣溫的變化情形。</w:t>
            </w:r>
          </w:p>
        </w:tc>
        <w:tc>
          <w:tcPr>
            <w:tcW w:w="665" w:type="pct"/>
          </w:tcPr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第四單元</w:t>
            </w:r>
          </w:p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神奇電力</w:t>
            </w:r>
          </w:p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lastRenderedPageBreak/>
              <w:t>*認識電路的通路與斷路原則。</w:t>
            </w:r>
          </w:p>
        </w:tc>
        <w:tc>
          <w:tcPr>
            <w:tcW w:w="664" w:type="pct"/>
          </w:tcPr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lastRenderedPageBreak/>
              <w:t>第四單元</w:t>
            </w:r>
          </w:p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力與運動</w:t>
            </w:r>
          </w:p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lastRenderedPageBreak/>
              <w:t>*透過測量操作，了解力是可以測量的。</w:t>
            </w:r>
          </w:p>
        </w:tc>
        <w:tc>
          <w:tcPr>
            <w:tcW w:w="716" w:type="pct"/>
          </w:tcPr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lastRenderedPageBreak/>
              <w:t>複習週</w:t>
            </w:r>
          </w:p>
        </w:tc>
        <w:tc>
          <w:tcPr>
            <w:tcW w:w="512" w:type="pct"/>
          </w:tcPr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自然習作</w:t>
            </w:r>
          </w:p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自然作業簿</w:t>
            </w:r>
          </w:p>
        </w:tc>
        <w:tc>
          <w:tcPr>
            <w:tcW w:w="818" w:type="pct"/>
          </w:tcPr>
          <w:p w:rsidR="004036C8" w:rsidRPr="00A626C3" w:rsidRDefault="004036C8" w:rsidP="00A52220">
            <w:pPr>
              <w:rPr>
                <w:rFonts w:ascii="標楷體" w:eastAsia="標楷體" w:hAnsi="標楷體"/>
                <w:szCs w:val="24"/>
              </w:rPr>
            </w:pPr>
            <w:r w:rsidRPr="00A626C3">
              <w:rPr>
                <w:rFonts w:ascii="標楷體" w:eastAsia="標楷體" w:hAnsi="標楷體" w:hint="eastAsia"/>
                <w:szCs w:val="24"/>
              </w:rPr>
              <w:t>5/18（五）畢業班最後一天借書</w:t>
            </w:r>
          </w:p>
          <w:p w:rsidR="004036C8" w:rsidRPr="00A626C3" w:rsidRDefault="004036C8" w:rsidP="00A52220">
            <w:pPr>
              <w:rPr>
                <w:rFonts w:ascii="標楷體" w:eastAsia="標楷體" w:hAnsi="標楷體"/>
                <w:szCs w:val="24"/>
              </w:rPr>
            </w:pPr>
            <w:r w:rsidRPr="00A626C3">
              <w:rPr>
                <w:rFonts w:ascii="標楷體" w:eastAsia="標楷體" w:hAnsi="標楷體" w:hint="eastAsia"/>
                <w:szCs w:val="24"/>
              </w:rPr>
              <w:lastRenderedPageBreak/>
              <w:t>5/18（五）升小一座談會</w:t>
            </w:r>
          </w:p>
        </w:tc>
        <w:tc>
          <w:tcPr>
            <w:tcW w:w="307" w:type="pct"/>
          </w:tcPr>
          <w:p w:rsidR="004036C8" w:rsidRPr="00A626C3" w:rsidRDefault="004036C8" w:rsidP="00A5222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03C9C" w:rsidRPr="00A626C3" w:rsidTr="00603C9C">
        <w:tc>
          <w:tcPr>
            <w:tcW w:w="276" w:type="pct"/>
            <w:vMerge/>
          </w:tcPr>
          <w:p w:rsidR="004036C8" w:rsidRPr="00A626C3" w:rsidRDefault="004036C8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0" w:type="pct"/>
            <w:vAlign w:val="center"/>
          </w:tcPr>
          <w:p w:rsidR="004036C8" w:rsidRPr="00A626C3" w:rsidRDefault="004036C8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42" w:type="pct"/>
          </w:tcPr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*實際測量降雨量，認識測量雨量的容器、測量的地點、測量的方法及單位。</w:t>
            </w:r>
          </w:p>
        </w:tc>
        <w:tc>
          <w:tcPr>
            <w:tcW w:w="665" w:type="pct"/>
          </w:tcPr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*認識電池的串聯與並聯方式對燈泡亮度的影響。</w:t>
            </w:r>
          </w:p>
        </w:tc>
        <w:tc>
          <w:tcPr>
            <w:tcW w:w="664" w:type="pct"/>
          </w:tcPr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*討論生活中常見力的作用與力的平衡關係。</w:t>
            </w:r>
          </w:p>
        </w:tc>
        <w:tc>
          <w:tcPr>
            <w:tcW w:w="716" w:type="pct"/>
          </w:tcPr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畢業考</w:t>
            </w:r>
          </w:p>
        </w:tc>
        <w:tc>
          <w:tcPr>
            <w:tcW w:w="512" w:type="pct"/>
          </w:tcPr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自然習作</w:t>
            </w:r>
          </w:p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自然作業簿</w:t>
            </w:r>
          </w:p>
        </w:tc>
        <w:tc>
          <w:tcPr>
            <w:tcW w:w="818" w:type="pct"/>
          </w:tcPr>
          <w:p w:rsidR="004036C8" w:rsidRPr="00A626C3" w:rsidRDefault="004036C8" w:rsidP="00A52220">
            <w:pPr>
              <w:rPr>
                <w:rFonts w:ascii="標楷體" w:eastAsia="標楷體" w:hAnsi="標楷體"/>
                <w:szCs w:val="24"/>
              </w:rPr>
            </w:pPr>
            <w:r w:rsidRPr="00A626C3">
              <w:rPr>
                <w:rFonts w:ascii="標楷體" w:eastAsia="標楷體" w:hAnsi="標楷體" w:hint="eastAsia"/>
                <w:szCs w:val="24"/>
              </w:rPr>
              <w:t>5/23（三）-5/24（四）小六畢業考;           本週自然/生活作業抽查</w:t>
            </w:r>
          </w:p>
        </w:tc>
        <w:tc>
          <w:tcPr>
            <w:tcW w:w="307" w:type="pct"/>
          </w:tcPr>
          <w:p w:rsidR="004036C8" w:rsidRPr="00A626C3" w:rsidRDefault="004036C8" w:rsidP="00A5222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03C9C" w:rsidRPr="00A626C3" w:rsidTr="00603C9C">
        <w:tc>
          <w:tcPr>
            <w:tcW w:w="276" w:type="pct"/>
            <w:vMerge/>
          </w:tcPr>
          <w:p w:rsidR="004036C8" w:rsidRPr="00A626C3" w:rsidRDefault="004036C8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0" w:type="pct"/>
            <w:vAlign w:val="center"/>
          </w:tcPr>
          <w:p w:rsidR="004036C8" w:rsidRPr="00A626C3" w:rsidRDefault="004036C8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42" w:type="pct"/>
          </w:tcPr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*認識不同天氣災害來臨時的因應之道。</w:t>
            </w:r>
          </w:p>
        </w:tc>
        <w:tc>
          <w:tcPr>
            <w:tcW w:w="665" w:type="pct"/>
          </w:tcPr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*連接電路，測試那些物體容易導電。</w:t>
            </w:r>
          </w:p>
        </w:tc>
        <w:tc>
          <w:tcPr>
            <w:tcW w:w="664" w:type="pct"/>
          </w:tcPr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*動手進行摩擦力的實驗。</w:t>
            </w:r>
          </w:p>
        </w:tc>
        <w:tc>
          <w:tcPr>
            <w:tcW w:w="716" w:type="pct"/>
          </w:tcPr>
          <w:p w:rsidR="004036C8" w:rsidRPr="00A626C3" w:rsidRDefault="004036C8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12" w:type="pct"/>
          </w:tcPr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自然習作</w:t>
            </w:r>
          </w:p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自然作業簿</w:t>
            </w:r>
          </w:p>
        </w:tc>
        <w:tc>
          <w:tcPr>
            <w:tcW w:w="818" w:type="pct"/>
          </w:tcPr>
          <w:p w:rsidR="004036C8" w:rsidRPr="00A626C3" w:rsidRDefault="004036C8" w:rsidP="00A52220">
            <w:pPr>
              <w:rPr>
                <w:rFonts w:ascii="標楷體" w:eastAsia="標楷體" w:hAnsi="標楷體"/>
                <w:szCs w:val="24"/>
              </w:rPr>
            </w:pPr>
            <w:r w:rsidRPr="00A626C3">
              <w:rPr>
                <w:rFonts w:ascii="標楷體" w:eastAsia="標楷體" w:hAnsi="標楷體" w:hint="eastAsia"/>
                <w:szCs w:val="24"/>
              </w:rPr>
              <w:t>6/1（五）畢典預演                                  6/3（日）畢業典禮，補2/22（四）</w:t>
            </w:r>
          </w:p>
        </w:tc>
        <w:tc>
          <w:tcPr>
            <w:tcW w:w="307" w:type="pct"/>
          </w:tcPr>
          <w:p w:rsidR="004036C8" w:rsidRPr="00A626C3" w:rsidRDefault="004036C8" w:rsidP="00A5222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03C9C" w:rsidRPr="00A626C3" w:rsidTr="00603C9C">
        <w:tc>
          <w:tcPr>
            <w:tcW w:w="276" w:type="pct"/>
            <w:vMerge w:val="restart"/>
          </w:tcPr>
          <w:p w:rsidR="004036C8" w:rsidRPr="00A626C3" w:rsidRDefault="004036C8" w:rsidP="00622AC1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A626C3">
              <w:rPr>
                <w:rFonts w:ascii="標楷體" w:eastAsia="標楷體" w:hAnsi="標楷體" w:hint="eastAsia"/>
                <w:szCs w:val="24"/>
                <w:lang w:eastAsia="zh-CN"/>
              </w:rPr>
              <w:t>六</w:t>
            </w:r>
            <w:r w:rsidRPr="00A626C3">
              <w:rPr>
                <w:rFonts w:ascii="標楷體" w:eastAsia="標楷體" w:hAnsi="標楷體" w:hint="eastAsia"/>
                <w:szCs w:val="24"/>
              </w:rPr>
              <w:t>月</w:t>
            </w:r>
            <w:r w:rsidRPr="00A626C3">
              <w:rPr>
                <w:rFonts w:ascii="標楷體" w:eastAsia="標楷體" w:hAnsi="標楷體" w:hint="eastAsia"/>
                <w:szCs w:val="24"/>
                <w:lang w:eastAsia="zh-CN"/>
              </w:rPr>
              <w:t>守法月</w:t>
            </w:r>
          </w:p>
        </w:tc>
        <w:tc>
          <w:tcPr>
            <w:tcW w:w="300" w:type="pct"/>
            <w:vAlign w:val="center"/>
          </w:tcPr>
          <w:p w:rsidR="004036C8" w:rsidRPr="00A626C3" w:rsidRDefault="004036C8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42" w:type="pct"/>
          </w:tcPr>
          <w:p w:rsidR="004036C8" w:rsidRPr="00A626C3" w:rsidRDefault="004036C8" w:rsidP="00A52220">
            <w:pPr>
              <w:rPr>
                <w:rFonts w:ascii="標楷體" w:eastAsia="標楷體" w:hAnsi="標楷體"/>
                <w:szCs w:val="24"/>
              </w:rPr>
            </w:pPr>
            <w:r w:rsidRPr="00A626C3">
              <w:rPr>
                <w:rFonts w:ascii="標楷體" w:eastAsia="標楷體" w:hAnsi="標楷體" w:hint="eastAsia"/>
              </w:rPr>
              <w:t>科學競賽</w:t>
            </w:r>
          </w:p>
        </w:tc>
        <w:tc>
          <w:tcPr>
            <w:tcW w:w="665" w:type="pct"/>
          </w:tcPr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*觀察會動的玩具，探討小馬達的轉動方向。</w:t>
            </w:r>
          </w:p>
        </w:tc>
        <w:tc>
          <w:tcPr>
            <w:tcW w:w="664" w:type="pct"/>
          </w:tcPr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*運用時間和距離來描述物體速度的快慢。</w:t>
            </w:r>
          </w:p>
        </w:tc>
        <w:tc>
          <w:tcPr>
            <w:tcW w:w="716" w:type="pct"/>
          </w:tcPr>
          <w:p w:rsidR="004036C8" w:rsidRPr="00A626C3" w:rsidRDefault="004036C8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12" w:type="pct"/>
          </w:tcPr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自然習作</w:t>
            </w:r>
          </w:p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自然作業簿</w:t>
            </w:r>
          </w:p>
        </w:tc>
        <w:tc>
          <w:tcPr>
            <w:tcW w:w="818" w:type="pct"/>
          </w:tcPr>
          <w:p w:rsidR="004036C8" w:rsidRPr="00A626C3" w:rsidRDefault="004036C8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7" w:type="pct"/>
          </w:tcPr>
          <w:p w:rsidR="004036C8" w:rsidRPr="00A626C3" w:rsidRDefault="004036C8" w:rsidP="00A5222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03C9C" w:rsidRPr="00A626C3" w:rsidTr="00603C9C">
        <w:tc>
          <w:tcPr>
            <w:tcW w:w="276" w:type="pct"/>
            <w:vMerge/>
          </w:tcPr>
          <w:p w:rsidR="004036C8" w:rsidRPr="00A626C3" w:rsidRDefault="004036C8" w:rsidP="00622AC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0" w:type="pct"/>
            <w:vAlign w:val="center"/>
          </w:tcPr>
          <w:p w:rsidR="004036C8" w:rsidRPr="00A626C3" w:rsidRDefault="004036C8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42" w:type="pct"/>
          </w:tcPr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科學競賽</w:t>
            </w:r>
          </w:p>
        </w:tc>
        <w:tc>
          <w:tcPr>
            <w:tcW w:w="665" w:type="pct"/>
          </w:tcPr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科學競賽</w:t>
            </w:r>
          </w:p>
        </w:tc>
        <w:tc>
          <w:tcPr>
            <w:tcW w:w="664" w:type="pct"/>
          </w:tcPr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科學競賽</w:t>
            </w:r>
          </w:p>
        </w:tc>
        <w:tc>
          <w:tcPr>
            <w:tcW w:w="716" w:type="pct"/>
          </w:tcPr>
          <w:p w:rsidR="004036C8" w:rsidRPr="00A626C3" w:rsidRDefault="004036C8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12" w:type="pct"/>
          </w:tcPr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自然習作</w:t>
            </w:r>
          </w:p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自然作業簿</w:t>
            </w:r>
          </w:p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自然試卷</w:t>
            </w:r>
          </w:p>
        </w:tc>
        <w:tc>
          <w:tcPr>
            <w:tcW w:w="818" w:type="pct"/>
          </w:tcPr>
          <w:p w:rsidR="004036C8" w:rsidRPr="00A626C3" w:rsidRDefault="004036C8" w:rsidP="00A52220">
            <w:pPr>
              <w:rPr>
                <w:rFonts w:ascii="標楷體" w:eastAsia="標楷體" w:hAnsi="標楷體"/>
                <w:szCs w:val="24"/>
              </w:rPr>
            </w:pPr>
            <w:r w:rsidRPr="00A626C3">
              <w:rPr>
                <w:rFonts w:ascii="標楷體" w:eastAsia="標楷體" w:hAnsi="標楷體" w:hint="eastAsia"/>
                <w:szCs w:val="24"/>
              </w:rPr>
              <w:t>6/4（一）-6/15（五)七年級銜接課程;6/15（五）圖書館月報第31期出刊</w:t>
            </w:r>
          </w:p>
        </w:tc>
        <w:tc>
          <w:tcPr>
            <w:tcW w:w="307" w:type="pct"/>
          </w:tcPr>
          <w:p w:rsidR="004036C8" w:rsidRPr="00A626C3" w:rsidRDefault="004036C8" w:rsidP="00A5222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03C9C" w:rsidRPr="00A626C3" w:rsidTr="00603C9C">
        <w:tc>
          <w:tcPr>
            <w:tcW w:w="276" w:type="pct"/>
            <w:vMerge/>
          </w:tcPr>
          <w:p w:rsidR="004036C8" w:rsidRPr="00A626C3" w:rsidRDefault="004036C8" w:rsidP="00622AC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0" w:type="pct"/>
            <w:vAlign w:val="center"/>
          </w:tcPr>
          <w:p w:rsidR="004036C8" w:rsidRPr="00A626C3" w:rsidRDefault="004036C8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42" w:type="pct"/>
          </w:tcPr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複習週</w:t>
            </w:r>
          </w:p>
        </w:tc>
        <w:tc>
          <w:tcPr>
            <w:tcW w:w="665" w:type="pct"/>
          </w:tcPr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複習週</w:t>
            </w:r>
          </w:p>
        </w:tc>
        <w:tc>
          <w:tcPr>
            <w:tcW w:w="664" w:type="pct"/>
          </w:tcPr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複習週</w:t>
            </w:r>
          </w:p>
        </w:tc>
        <w:tc>
          <w:tcPr>
            <w:tcW w:w="716" w:type="pct"/>
          </w:tcPr>
          <w:p w:rsidR="004036C8" w:rsidRPr="00A626C3" w:rsidRDefault="004036C8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12" w:type="pct"/>
          </w:tcPr>
          <w:p w:rsidR="004036C8" w:rsidRPr="00A626C3" w:rsidRDefault="004036C8" w:rsidP="00A52220">
            <w:pPr>
              <w:rPr>
                <w:rFonts w:ascii="標楷體" w:eastAsia="標楷體" w:hAnsi="標楷體"/>
                <w:szCs w:val="24"/>
              </w:rPr>
            </w:pPr>
            <w:r w:rsidRPr="00A626C3">
              <w:rPr>
                <w:rFonts w:ascii="標楷體" w:eastAsia="標楷體" w:hAnsi="標楷體" w:hint="eastAsia"/>
              </w:rPr>
              <w:t>自然試卷</w:t>
            </w:r>
          </w:p>
        </w:tc>
        <w:tc>
          <w:tcPr>
            <w:tcW w:w="818" w:type="pct"/>
          </w:tcPr>
          <w:p w:rsidR="004036C8" w:rsidRPr="00A626C3" w:rsidRDefault="004036C8" w:rsidP="00A52220">
            <w:pPr>
              <w:rPr>
                <w:rFonts w:ascii="標楷體" w:eastAsia="標楷體" w:hAnsi="標楷體"/>
                <w:szCs w:val="24"/>
              </w:rPr>
            </w:pPr>
            <w:r w:rsidRPr="00A626C3">
              <w:rPr>
                <w:rFonts w:ascii="標楷體" w:eastAsia="標楷體" w:hAnsi="標楷體" w:hint="eastAsia"/>
                <w:szCs w:val="24"/>
              </w:rPr>
              <w:t xml:space="preserve">6/18（一）端午節放假             6/20（三）-6/21（四）一到五年級期末考                </w:t>
            </w:r>
          </w:p>
        </w:tc>
        <w:tc>
          <w:tcPr>
            <w:tcW w:w="307" w:type="pct"/>
          </w:tcPr>
          <w:p w:rsidR="004036C8" w:rsidRPr="00A626C3" w:rsidRDefault="004036C8" w:rsidP="00A5222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03C9C" w:rsidRPr="00A626C3" w:rsidTr="00603C9C">
        <w:tc>
          <w:tcPr>
            <w:tcW w:w="276" w:type="pct"/>
            <w:vMerge/>
          </w:tcPr>
          <w:p w:rsidR="004036C8" w:rsidRPr="00A626C3" w:rsidRDefault="004036C8" w:rsidP="00622AC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0" w:type="pct"/>
            <w:vAlign w:val="center"/>
          </w:tcPr>
          <w:p w:rsidR="004036C8" w:rsidRPr="00A626C3" w:rsidRDefault="004036C8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42" w:type="pct"/>
          </w:tcPr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期末評量</w:t>
            </w:r>
          </w:p>
        </w:tc>
        <w:tc>
          <w:tcPr>
            <w:tcW w:w="665" w:type="pct"/>
          </w:tcPr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期末評量</w:t>
            </w:r>
          </w:p>
        </w:tc>
        <w:tc>
          <w:tcPr>
            <w:tcW w:w="664" w:type="pct"/>
          </w:tcPr>
          <w:p w:rsidR="004036C8" w:rsidRPr="00A626C3" w:rsidRDefault="004036C8" w:rsidP="00C0469F">
            <w:pPr>
              <w:rPr>
                <w:rFonts w:ascii="標楷體" w:eastAsia="標楷體" w:hAnsi="標楷體"/>
              </w:rPr>
            </w:pPr>
            <w:r w:rsidRPr="00A626C3">
              <w:rPr>
                <w:rFonts w:ascii="標楷體" w:eastAsia="標楷體" w:hAnsi="標楷體" w:hint="eastAsia"/>
              </w:rPr>
              <w:t>期末評量</w:t>
            </w:r>
          </w:p>
        </w:tc>
        <w:tc>
          <w:tcPr>
            <w:tcW w:w="716" w:type="pct"/>
          </w:tcPr>
          <w:p w:rsidR="004036C8" w:rsidRPr="00A626C3" w:rsidRDefault="004036C8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12" w:type="pct"/>
          </w:tcPr>
          <w:p w:rsidR="004036C8" w:rsidRPr="00A626C3" w:rsidRDefault="004036C8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18" w:type="pct"/>
          </w:tcPr>
          <w:p w:rsidR="004036C8" w:rsidRPr="00A626C3" w:rsidRDefault="004036C8" w:rsidP="008D14CA">
            <w:pPr>
              <w:rPr>
                <w:rFonts w:ascii="標楷體" w:eastAsia="標楷體" w:hAnsi="標楷體"/>
                <w:szCs w:val="24"/>
              </w:rPr>
            </w:pPr>
            <w:r w:rsidRPr="00A626C3">
              <w:rPr>
                <w:rFonts w:ascii="標楷體" w:eastAsia="標楷體" w:hAnsi="標楷體" w:hint="eastAsia"/>
                <w:szCs w:val="24"/>
              </w:rPr>
              <w:t>6/29（五）休業式</w:t>
            </w:r>
          </w:p>
          <w:p w:rsidR="004036C8" w:rsidRPr="00A626C3" w:rsidRDefault="004036C8" w:rsidP="008D14CA">
            <w:pPr>
              <w:rPr>
                <w:rFonts w:ascii="標楷體" w:eastAsia="標楷體" w:hAnsi="標楷體"/>
                <w:szCs w:val="24"/>
              </w:rPr>
            </w:pPr>
            <w:r w:rsidRPr="00A626C3">
              <w:rPr>
                <w:rFonts w:ascii="標楷體" w:eastAsia="標楷體" w:hAnsi="標楷體" w:hint="eastAsia"/>
                <w:szCs w:val="24"/>
              </w:rPr>
              <w:t>6/30（六）暑假開始</w:t>
            </w:r>
          </w:p>
        </w:tc>
        <w:tc>
          <w:tcPr>
            <w:tcW w:w="307" w:type="pct"/>
          </w:tcPr>
          <w:p w:rsidR="004036C8" w:rsidRPr="00A626C3" w:rsidRDefault="004036C8" w:rsidP="00A5222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03C9C" w:rsidRPr="00A626C3" w:rsidTr="00603C9C">
        <w:tc>
          <w:tcPr>
            <w:tcW w:w="576" w:type="pct"/>
            <w:gridSpan w:val="2"/>
            <w:vAlign w:val="center"/>
          </w:tcPr>
          <w:p w:rsidR="00603C9C" w:rsidRPr="00A626C3" w:rsidRDefault="00603C9C" w:rsidP="00A522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626C3">
              <w:rPr>
                <w:rFonts w:ascii="標楷體" w:eastAsia="標楷體" w:hAnsi="標楷體" w:hint="eastAsia"/>
                <w:szCs w:val="24"/>
              </w:rPr>
              <w:t>評量</w:t>
            </w:r>
          </w:p>
          <w:p w:rsidR="00603C9C" w:rsidRPr="00A626C3" w:rsidRDefault="00603C9C" w:rsidP="00A522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626C3">
              <w:rPr>
                <w:rFonts w:ascii="標楷體" w:eastAsia="標楷體" w:hAnsi="標楷體" w:hint="eastAsia"/>
                <w:szCs w:val="24"/>
              </w:rPr>
              <w:t>方式</w:t>
            </w:r>
          </w:p>
        </w:tc>
        <w:tc>
          <w:tcPr>
            <w:tcW w:w="742" w:type="pct"/>
          </w:tcPr>
          <w:p w:rsidR="00603C9C" w:rsidRPr="00A626C3" w:rsidRDefault="00603C9C" w:rsidP="00C0469F">
            <w:pPr>
              <w:rPr>
                <w:rFonts w:ascii="標楷體" w:eastAsia="標楷體" w:hAnsi="標楷體"/>
                <w:w w:val="75"/>
              </w:rPr>
            </w:pPr>
            <w:r w:rsidRPr="00A626C3">
              <w:rPr>
                <w:rFonts w:ascii="標楷體" w:eastAsia="標楷體" w:hAnsi="標楷體" w:hint="eastAsia"/>
                <w:w w:val="75"/>
              </w:rPr>
              <w:t>作業與平時表現50%</w:t>
            </w:r>
          </w:p>
          <w:p w:rsidR="00603C9C" w:rsidRPr="00A626C3" w:rsidRDefault="00603C9C" w:rsidP="00C0469F">
            <w:pPr>
              <w:rPr>
                <w:rFonts w:ascii="標楷體" w:eastAsia="標楷體" w:hAnsi="標楷體"/>
                <w:w w:val="75"/>
              </w:rPr>
            </w:pPr>
            <w:r w:rsidRPr="00A626C3">
              <w:rPr>
                <w:rFonts w:ascii="標楷體" w:eastAsia="標楷體" w:hAnsi="標楷體" w:hint="eastAsia"/>
                <w:w w:val="75"/>
              </w:rPr>
              <w:t>紙筆測驗50%</w:t>
            </w:r>
          </w:p>
        </w:tc>
        <w:tc>
          <w:tcPr>
            <w:tcW w:w="665" w:type="pct"/>
          </w:tcPr>
          <w:p w:rsidR="00603C9C" w:rsidRPr="00A626C3" w:rsidRDefault="00603C9C" w:rsidP="00C0469F">
            <w:pPr>
              <w:rPr>
                <w:rFonts w:ascii="標楷體" w:eastAsia="標楷體" w:hAnsi="標楷體"/>
                <w:w w:val="75"/>
              </w:rPr>
            </w:pPr>
            <w:r w:rsidRPr="00A626C3">
              <w:rPr>
                <w:rFonts w:ascii="標楷體" w:eastAsia="標楷體" w:hAnsi="標楷體" w:hint="eastAsia"/>
                <w:w w:val="75"/>
              </w:rPr>
              <w:t>作業與平時表現50%</w:t>
            </w:r>
          </w:p>
          <w:p w:rsidR="00603C9C" w:rsidRPr="00A626C3" w:rsidRDefault="00603C9C" w:rsidP="00C0469F">
            <w:pPr>
              <w:rPr>
                <w:rFonts w:ascii="標楷體" w:eastAsia="標楷體" w:hAnsi="標楷體"/>
                <w:w w:val="75"/>
              </w:rPr>
            </w:pPr>
            <w:r w:rsidRPr="00A626C3">
              <w:rPr>
                <w:rFonts w:ascii="標楷體" w:eastAsia="標楷體" w:hAnsi="標楷體" w:hint="eastAsia"/>
                <w:w w:val="75"/>
              </w:rPr>
              <w:t>紙筆測驗50%</w:t>
            </w:r>
          </w:p>
        </w:tc>
        <w:tc>
          <w:tcPr>
            <w:tcW w:w="664" w:type="pct"/>
          </w:tcPr>
          <w:p w:rsidR="00603C9C" w:rsidRPr="00A626C3" w:rsidRDefault="00603C9C" w:rsidP="00C0469F">
            <w:pPr>
              <w:rPr>
                <w:rFonts w:ascii="標楷體" w:eastAsia="標楷體" w:hAnsi="標楷體"/>
                <w:w w:val="75"/>
              </w:rPr>
            </w:pPr>
            <w:r w:rsidRPr="00A626C3">
              <w:rPr>
                <w:rFonts w:ascii="標楷體" w:eastAsia="標楷體" w:hAnsi="標楷體" w:hint="eastAsia"/>
                <w:w w:val="75"/>
              </w:rPr>
              <w:t>作業與平時表現50%</w:t>
            </w:r>
          </w:p>
          <w:p w:rsidR="00603C9C" w:rsidRPr="00A626C3" w:rsidRDefault="00603C9C" w:rsidP="00C0469F">
            <w:pPr>
              <w:rPr>
                <w:rFonts w:ascii="標楷體" w:eastAsia="標楷體" w:hAnsi="標楷體"/>
                <w:w w:val="75"/>
              </w:rPr>
            </w:pPr>
            <w:r w:rsidRPr="00A626C3">
              <w:rPr>
                <w:rFonts w:ascii="標楷體" w:eastAsia="標楷體" w:hAnsi="標楷體" w:hint="eastAsia"/>
                <w:w w:val="75"/>
              </w:rPr>
              <w:t>紙筆測驗50%</w:t>
            </w:r>
          </w:p>
        </w:tc>
        <w:tc>
          <w:tcPr>
            <w:tcW w:w="716" w:type="pct"/>
          </w:tcPr>
          <w:p w:rsidR="00603C9C" w:rsidRPr="00A626C3" w:rsidRDefault="00603C9C" w:rsidP="00C0469F">
            <w:pPr>
              <w:rPr>
                <w:rFonts w:ascii="標楷體" w:eastAsia="標楷體" w:hAnsi="標楷體"/>
                <w:w w:val="75"/>
              </w:rPr>
            </w:pPr>
            <w:r w:rsidRPr="00A626C3">
              <w:rPr>
                <w:rFonts w:ascii="標楷體" w:eastAsia="標楷體" w:hAnsi="標楷體" w:hint="eastAsia"/>
                <w:w w:val="75"/>
              </w:rPr>
              <w:t>作業與平時表現50%</w:t>
            </w:r>
          </w:p>
          <w:p w:rsidR="00603C9C" w:rsidRPr="00A626C3" w:rsidRDefault="00603C9C" w:rsidP="00C0469F">
            <w:pPr>
              <w:rPr>
                <w:rFonts w:ascii="標楷體" w:eastAsia="標楷體" w:hAnsi="標楷體"/>
                <w:w w:val="75"/>
              </w:rPr>
            </w:pPr>
            <w:r w:rsidRPr="00A626C3">
              <w:rPr>
                <w:rFonts w:ascii="標楷體" w:eastAsia="標楷體" w:hAnsi="標楷體" w:hint="eastAsia"/>
                <w:w w:val="75"/>
              </w:rPr>
              <w:t>紙筆測驗50%</w:t>
            </w:r>
          </w:p>
        </w:tc>
        <w:tc>
          <w:tcPr>
            <w:tcW w:w="512" w:type="pct"/>
          </w:tcPr>
          <w:p w:rsidR="00603C9C" w:rsidRPr="00A626C3" w:rsidRDefault="00603C9C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18" w:type="pct"/>
          </w:tcPr>
          <w:p w:rsidR="00603C9C" w:rsidRPr="00A626C3" w:rsidRDefault="00603C9C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7" w:type="pct"/>
          </w:tcPr>
          <w:p w:rsidR="00603C9C" w:rsidRPr="00A626C3" w:rsidRDefault="00603C9C" w:rsidP="00A52220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612659" w:rsidRPr="00622AC1" w:rsidRDefault="00612659" w:rsidP="00612659">
      <w:pPr>
        <w:rPr>
          <w:rFonts w:ascii="標楷體" w:eastAsia="標楷體" w:hAnsi="標楷體"/>
          <w:szCs w:val="24"/>
        </w:rPr>
      </w:pPr>
    </w:p>
    <w:p w:rsidR="003C68BE" w:rsidRPr="00622AC1" w:rsidRDefault="003C68BE">
      <w:pPr>
        <w:rPr>
          <w:rFonts w:ascii="標楷體" w:eastAsia="標楷體" w:hAnsi="標楷體"/>
          <w:szCs w:val="24"/>
        </w:rPr>
      </w:pPr>
    </w:p>
    <w:sectPr w:rsidR="003C68BE" w:rsidRPr="00622AC1" w:rsidSect="00A52220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6562" w:rsidRDefault="00D96562" w:rsidP="00612659">
      <w:r>
        <w:separator/>
      </w:r>
    </w:p>
  </w:endnote>
  <w:endnote w:type="continuationSeparator" w:id="0">
    <w:p w:rsidR="00D96562" w:rsidRDefault="00D96562" w:rsidP="00612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6562" w:rsidRDefault="00D96562" w:rsidP="00612659">
      <w:r>
        <w:separator/>
      </w:r>
    </w:p>
  </w:footnote>
  <w:footnote w:type="continuationSeparator" w:id="0">
    <w:p w:rsidR="00D96562" w:rsidRDefault="00D96562" w:rsidP="006126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A26B56"/>
    <w:multiLevelType w:val="hybridMultilevel"/>
    <w:tmpl w:val="756874E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7A5"/>
    <w:rsid w:val="00244C47"/>
    <w:rsid w:val="002637A5"/>
    <w:rsid w:val="00317128"/>
    <w:rsid w:val="00392B88"/>
    <w:rsid w:val="003C68BE"/>
    <w:rsid w:val="004036C8"/>
    <w:rsid w:val="00551B5F"/>
    <w:rsid w:val="00603C9C"/>
    <w:rsid w:val="00612659"/>
    <w:rsid w:val="00622AC1"/>
    <w:rsid w:val="00660873"/>
    <w:rsid w:val="008A348E"/>
    <w:rsid w:val="008D14CA"/>
    <w:rsid w:val="009673D7"/>
    <w:rsid w:val="00974612"/>
    <w:rsid w:val="00A52220"/>
    <w:rsid w:val="00A626C3"/>
    <w:rsid w:val="00CB2C82"/>
    <w:rsid w:val="00D96562"/>
    <w:rsid w:val="00DF0F18"/>
    <w:rsid w:val="00E67B5A"/>
    <w:rsid w:val="00E84925"/>
    <w:rsid w:val="00EA1C66"/>
    <w:rsid w:val="00EF3162"/>
    <w:rsid w:val="00F63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C0598B75-CCC2-4A44-BA30-D16B86716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659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26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1265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126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12659"/>
    <w:rPr>
      <w:sz w:val="20"/>
      <w:szCs w:val="20"/>
    </w:rPr>
  </w:style>
  <w:style w:type="paragraph" w:styleId="a7">
    <w:name w:val="List Paragraph"/>
    <w:basedOn w:val="a"/>
    <w:uiPriority w:val="99"/>
    <w:qFormat/>
    <w:rsid w:val="0061265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354</Words>
  <Characters>2019</Characters>
  <Application>Microsoft Office Word</Application>
  <DocSecurity>0</DocSecurity>
  <Lines>16</Lines>
  <Paragraphs>4</Paragraphs>
  <ScaleCrop>false</ScaleCrop>
  <Company/>
  <LinksUpToDate>false</LinksUpToDate>
  <CharactersWithSpaces>2369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2017-08-25T08:04:00Z</dcterms:created>
  <dcterms:modified xsi:type="dcterms:W3CDTF">2018-03-06T05:32:00Z</dcterms:modified>
</cp:coreProperties>
</file>