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0E1686">
      <w:pPr>
        <w:pStyle w:val="2"/>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0"/>
        <w:jc w:val="center"/>
        <w:rPr>
          <w:rFonts w:hint="eastAsia" w:ascii="Microsoft YaHei" w:hAnsi="Microsoft YaHei" w:eastAsia="Microsoft YaHei" w:cs="Microsoft YaHei"/>
          <w:b w:val="0"/>
          <w:bCs w:val="0"/>
          <w:i w:val="0"/>
          <w:iCs w:val="0"/>
          <w:caps w:val="0"/>
          <w:color w:val="2B2B2B"/>
          <w:spacing w:val="0"/>
          <w:sz w:val="45"/>
          <w:szCs w:val="45"/>
        </w:rPr>
      </w:pPr>
      <w:r>
        <w:rPr>
          <w:rFonts w:hint="eastAsia" w:ascii="Microsoft YaHei" w:hAnsi="Microsoft YaHei" w:eastAsia="Microsoft YaHei" w:cs="Microsoft YaHei"/>
          <w:b w:val="0"/>
          <w:bCs w:val="0"/>
          <w:i w:val="0"/>
          <w:iCs w:val="0"/>
          <w:caps w:val="0"/>
          <w:color w:val="2B2B2B"/>
          <w:spacing w:val="0"/>
          <w:sz w:val="45"/>
          <w:szCs w:val="45"/>
          <w:bdr w:val="none" w:color="auto" w:sz="0" w:space="0"/>
          <w:shd w:val="clear" w:fill="FFFFFF"/>
        </w:rPr>
        <w:t>华北电力大学2025年依据台湾地区学测成绩招收台湾高中毕业生简章</w:t>
      </w:r>
    </w:p>
    <w:p w14:paraId="7604E334">
      <w:pPr>
        <w:rPr>
          <w:rFonts w:hint="eastAsia"/>
        </w:rPr>
      </w:pPr>
      <w:r>
        <w:rPr>
          <w:rFonts w:hint="eastAsia"/>
        </w:rPr>
        <w:t>一、报名条件</w:t>
      </w:r>
    </w:p>
    <w:p w14:paraId="04820417">
      <w:pPr>
        <w:rPr>
          <w:rFonts w:hint="eastAsia"/>
        </w:rPr>
      </w:pPr>
    </w:p>
    <w:p w14:paraId="298BE3C1">
      <w:pPr>
        <w:rPr>
          <w:rFonts w:hint="eastAsia"/>
        </w:rPr>
      </w:pPr>
      <w:r>
        <w:rPr>
          <w:rFonts w:hint="eastAsia"/>
        </w:rPr>
        <w:t>1、具有《台湾居民居住证》或《台湾居民来往大陆通行证》以及在台湾居住的有效身份证明。考生所持证件须与考生本人信息一致，且在有效期之内。正在办理《台湾居民来往大陆通行证》的考生须在5月1日前将其上传至系统，逾期不再受理。</w:t>
      </w:r>
    </w:p>
    <w:p w14:paraId="5B895A82">
      <w:pPr>
        <w:rPr>
          <w:rFonts w:hint="eastAsia"/>
        </w:rPr>
      </w:pPr>
    </w:p>
    <w:p w14:paraId="0707A1B4">
      <w:pPr>
        <w:rPr>
          <w:rFonts w:hint="eastAsia"/>
        </w:rPr>
      </w:pPr>
      <w:r>
        <w:rPr>
          <w:rFonts w:hint="eastAsia"/>
        </w:rPr>
        <w:t>2、参加2025年台湾地区大学入学考试学科能力测试（以下简称“学测”），</w:t>
      </w:r>
      <w:bookmarkStart w:id="0" w:name="_GoBack"/>
      <w:r>
        <w:rPr>
          <w:rFonts w:hint="eastAsia"/>
        </w:rPr>
        <w:t>语文、数学A/B、英文及其他任意一科成绩均达顶标级</w:t>
      </w:r>
      <w:bookmarkEnd w:id="0"/>
      <w:r>
        <w:rPr>
          <w:rFonts w:hint="eastAsia"/>
        </w:rPr>
        <w:t>。</w:t>
      </w:r>
    </w:p>
    <w:p w14:paraId="4B4F9BF6">
      <w:pPr>
        <w:rPr>
          <w:rFonts w:hint="eastAsia"/>
        </w:rPr>
      </w:pPr>
    </w:p>
    <w:p w14:paraId="4922FBF0">
      <w:pPr>
        <w:rPr>
          <w:rFonts w:hint="eastAsia"/>
        </w:rPr>
      </w:pPr>
      <w:r>
        <w:rPr>
          <w:rFonts w:hint="eastAsia"/>
        </w:rPr>
        <w:t>3、品行端正，身体健康，体检标准参见《普通高等学校招生体检工作指导意见》。</w:t>
      </w:r>
    </w:p>
    <w:p w14:paraId="38A1BC73">
      <w:pPr>
        <w:rPr>
          <w:rFonts w:hint="eastAsia"/>
        </w:rPr>
      </w:pPr>
    </w:p>
    <w:p w14:paraId="2B8AC816">
      <w:pPr>
        <w:rPr>
          <w:rFonts w:hint="eastAsia"/>
        </w:rPr>
      </w:pPr>
      <w:r>
        <w:rPr>
          <w:rFonts w:hint="eastAsia"/>
        </w:rPr>
        <w:t>二、招生专业及招生计划</w:t>
      </w:r>
    </w:p>
    <w:p w14:paraId="12C19C1B">
      <w:pPr>
        <w:rPr>
          <w:rFonts w:hint="eastAsia"/>
        </w:rPr>
      </w:pPr>
    </w:p>
    <w:p w14:paraId="2F84EFDF">
      <w:pPr>
        <w:rPr>
          <w:rFonts w:hint="eastAsia"/>
        </w:rPr>
      </w:pPr>
      <w:r>
        <w:rPr>
          <w:rFonts w:hint="eastAsia"/>
        </w:rPr>
        <w:t>申请者可结合自身兴趣，在我校本科招生专业目录（详见报名系统）中选择意向报考专业作为志愿，并选择是否服从专业调剂。实施大类招生的专业将根据学校制定的分流方案在本大类内进行专业分流。招生计划：北京校部和保定校区各5人。</w:t>
      </w:r>
    </w:p>
    <w:p w14:paraId="52E69E11">
      <w:pPr>
        <w:rPr>
          <w:rFonts w:hint="eastAsia"/>
        </w:rPr>
      </w:pPr>
    </w:p>
    <w:p w14:paraId="59E7E928">
      <w:pPr>
        <w:rPr>
          <w:rFonts w:hint="eastAsia"/>
        </w:rPr>
      </w:pPr>
      <w:r>
        <w:rPr>
          <w:rFonts w:hint="eastAsia"/>
        </w:rPr>
        <w:t>三、报名办法</w:t>
      </w:r>
    </w:p>
    <w:p w14:paraId="55289791">
      <w:pPr>
        <w:rPr>
          <w:rFonts w:hint="eastAsia"/>
        </w:rPr>
      </w:pPr>
    </w:p>
    <w:p w14:paraId="783648C6">
      <w:pPr>
        <w:rPr>
          <w:rFonts w:hint="eastAsia"/>
        </w:rPr>
      </w:pPr>
      <w:r>
        <w:rPr>
          <w:rFonts w:hint="eastAsia"/>
        </w:rPr>
        <w:t>报名时间：2025年3月1日至2025年3月31日。</w:t>
      </w:r>
    </w:p>
    <w:p w14:paraId="640B82B0">
      <w:pPr>
        <w:rPr>
          <w:rFonts w:hint="eastAsia"/>
        </w:rPr>
      </w:pPr>
    </w:p>
    <w:p w14:paraId="61FB88AA">
      <w:pPr>
        <w:rPr>
          <w:rFonts w:hint="eastAsia"/>
        </w:rPr>
      </w:pPr>
      <w:r>
        <w:rPr>
          <w:rFonts w:hint="eastAsia"/>
        </w:rPr>
        <w:t>报名方式：考生请登录祖国大陆普通高校依据台湾地区学测成绩招收台湾高中毕业生系统（网址：https://www.gatzs.com.cn/z/tw/）进行报名。考生须按照要求输入个人信息，上传个人证件、电子照片、学测成绩、考生诚信承诺书等基本材料，提交成绩查验授权书以及我校要求在报名系统中上传的其他材料。</w:t>
      </w:r>
    </w:p>
    <w:p w14:paraId="3A1D713E">
      <w:pPr>
        <w:rPr>
          <w:rFonts w:hint="eastAsia"/>
        </w:rPr>
      </w:pPr>
    </w:p>
    <w:p w14:paraId="79271B77">
      <w:pPr>
        <w:rPr>
          <w:rFonts w:hint="eastAsia"/>
        </w:rPr>
      </w:pPr>
      <w:r>
        <w:rPr>
          <w:rFonts w:hint="eastAsia"/>
        </w:rPr>
        <w:t>我校要求在报名系统中上传的其他材料如下（下述第1、2项为必需材料，第3项考生根据个人实际情况选择提供）：</w:t>
      </w:r>
    </w:p>
    <w:p w14:paraId="68C5CE7D">
      <w:pPr>
        <w:rPr>
          <w:rFonts w:hint="eastAsia"/>
        </w:rPr>
      </w:pPr>
    </w:p>
    <w:p w14:paraId="2631668B">
      <w:pPr>
        <w:rPr>
          <w:rFonts w:hint="eastAsia"/>
        </w:rPr>
      </w:pPr>
      <w:r>
        <w:rPr>
          <w:rFonts w:hint="eastAsia"/>
        </w:rPr>
        <w:t>1、个人陈述，字数限1000字以内。内容需包括但不限于：①个人成长经历；②个人兴趣爱好及选择华北电力大学的理由；③未来的学习、生活的努力方向以及职业生涯规划；</w:t>
      </w:r>
    </w:p>
    <w:p w14:paraId="381E6A0C">
      <w:pPr>
        <w:rPr>
          <w:rFonts w:hint="eastAsia"/>
        </w:rPr>
      </w:pPr>
    </w:p>
    <w:p w14:paraId="226B82C3">
      <w:pPr>
        <w:rPr>
          <w:rFonts w:hint="eastAsia"/>
        </w:rPr>
      </w:pPr>
      <w:r>
        <w:rPr>
          <w:rFonts w:hint="eastAsia"/>
        </w:rPr>
        <w:t>2、报名截止日期前6个月内医院或体检中心出具的身体健康证明（常规体检项目）；</w:t>
      </w:r>
    </w:p>
    <w:p w14:paraId="6DCEABF9">
      <w:pPr>
        <w:rPr>
          <w:rFonts w:hint="eastAsia"/>
        </w:rPr>
      </w:pPr>
    </w:p>
    <w:p w14:paraId="65A7AA0C">
      <w:pPr>
        <w:rPr>
          <w:rFonts w:hint="eastAsia"/>
        </w:rPr>
      </w:pPr>
      <w:r>
        <w:rPr>
          <w:rFonts w:hint="eastAsia"/>
        </w:rPr>
        <w:t>3、其他能展现申请人能力水平的证明材料复印件（例如参加学科竞赛、科研活动、社会活动的证明材料）。</w:t>
      </w:r>
    </w:p>
    <w:p w14:paraId="389E57B4">
      <w:pPr>
        <w:rPr>
          <w:rFonts w:hint="eastAsia"/>
        </w:rPr>
      </w:pPr>
    </w:p>
    <w:p w14:paraId="100C18A3">
      <w:pPr>
        <w:rPr>
          <w:rFonts w:hint="eastAsia"/>
        </w:rPr>
      </w:pPr>
      <w:r>
        <w:rPr>
          <w:rFonts w:hint="eastAsia"/>
        </w:rPr>
        <w:t>考生应准确填写个人网上报名信息并提供真实材料。考生须对其提交申请材料的真实性、准确性、完整性和有效性负责。由于考生填报信息错误、申请材料模糊不清、缺失、无效或虚假等原因造成的一切后果，由考生本人承担。</w:t>
      </w:r>
    </w:p>
    <w:p w14:paraId="0ECD9E9E">
      <w:pPr>
        <w:rPr>
          <w:rFonts w:hint="eastAsia"/>
        </w:rPr>
      </w:pPr>
    </w:p>
    <w:p w14:paraId="6B0366FE">
      <w:pPr>
        <w:rPr>
          <w:rFonts w:hint="eastAsia"/>
        </w:rPr>
      </w:pPr>
      <w:r>
        <w:rPr>
          <w:rFonts w:hint="eastAsia"/>
        </w:rPr>
        <w:t>四、选拔及录取</w:t>
      </w:r>
    </w:p>
    <w:p w14:paraId="36598BFD">
      <w:pPr>
        <w:rPr>
          <w:rFonts w:hint="eastAsia"/>
        </w:rPr>
      </w:pPr>
    </w:p>
    <w:p w14:paraId="7A1FAF37">
      <w:pPr>
        <w:rPr>
          <w:rFonts w:hint="eastAsia"/>
        </w:rPr>
      </w:pPr>
      <w:r>
        <w:rPr>
          <w:rFonts w:hint="eastAsia"/>
        </w:rPr>
        <w:t>（一）审核</w:t>
      </w:r>
    </w:p>
    <w:p w14:paraId="0E7B8857">
      <w:pPr>
        <w:rPr>
          <w:rFonts w:hint="eastAsia"/>
        </w:rPr>
      </w:pPr>
    </w:p>
    <w:p w14:paraId="1F375C18">
      <w:pPr>
        <w:rPr>
          <w:rFonts w:hint="eastAsia"/>
        </w:rPr>
      </w:pPr>
      <w:r>
        <w:rPr>
          <w:rFonts w:hint="eastAsia"/>
        </w:rPr>
        <w:t>我校将对报名考生提交的申请材料进行资格审核，审核结果于2025年4月下旬通过报名系统公布。考生应及时登录系统查看审核结果。系统显示初审通过的考生请关注我校本科招生信息网后续发布的考核通知。系统显示需更正或补充材料的，考生应在规定时间前更正或补充有关材料，提交后及时查看审核结果，逾期提交不再受理。系统显示初审不通过的考生不得参加考核和录取。</w:t>
      </w:r>
    </w:p>
    <w:p w14:paraId="1420A3AD">
      <w:pPr>
        <w:rPr>
          <w:rFonts w:hint="eastAsia"/>
        </w:rPr>
      </w:pPr>
    </w:p>
    <w:p w14:paraId="1EE06DF6">
      <w:pPr>
        <w:rPr>
          <w:rFonts w:hint="eastAsia"/>
        </w:rPr>
      </w:pPr>
      <w:r>
        <w:rPr>
          <w:rFonts w:hint="eastAsia"/>
        </w:rPr>
        <w:t>（二）面试</w:t>
      </w:r>
    </w:p>
    <w:p w14:paraId="794BCF38">
      <w:pPr>
        <w:rPr>
          <w:rFonts w:hint="eastAsia"/>
        </w:rPr>
      </w:pPr>
    </w:p>
    <w:p w14:paraId="28BEF7D3">
      <w:pPr>
        <w:rPr>
          <w:rFonts w:hint="eastAsia"/>
        </w:rPr>
      </w:pPr>
      <w:r>
        <w:rPr>
          <w:rFonts w:hint="eastAsia"/>
        </w:rPr>
        <w:t>通过资格审核的考生须参加我校组织的面试考核。面试将采取线上远程方式，具体日期及安排以我校本科招生信息网公布通知为准。若考生因个人原因未参加我校组织的面试，视为个人放弃此次招生报名申请。</w:t>
      </w:r>
    </w:p>
    <w:p w14:paraId="7FFCE204">
      <w:pPr>
        <w:rPr>
          <w:rFonts w:hint="eastAsia"/>
        </w:rPr>
      </w:pPr>
    </w:p>
    <w:p w14:paraId="516AAFB8">
      <w:pPr>
        <w:rPr>
          <w:rFonts w:hint="eastAsia"/>
        </w:rPr>
      </w:pPr>
      <w:r>
        <w:rPr>
          <w:rFonts w:hint="eastAsia"/>
        </w:rPr>
        <w:t>（三）录取</w:t>
      </w:r>
    </w:p>
    <w:p w14:paraId="371DC16C">
      <w:pPr>
        <w:rPr>
          <w:rFonts w:hint="eastAsia"/>
        </w:rPr>
      </w:pPr>
    </w:p>
    <w:p w14:paraId="0271AC9E">
      <w:pPr>
        <w:rPr>
          <w:rFonts w:hint="eastAsia"/>
        </w:rPr>
      </w:pPr>
      <w:r>
        <w:rPr>
          <w:rFonts w:hint="eastAsia"/>
        </w:rPr>
        <w:t>我校将根据考生的学测成绩和考核情况择优录取，于5月15日前在系统中公布拟录取名单。考生须于5月15日至19日期间登录系统查询本人录取情况，进行录取确认。逾期未确认的考生视为放弃录取资格，且不得参加征集志愿报名。考生录取确认后，我校将于2025年7月发放录取通知书。</w:t>
      </w:r>
    </w:p>
    <w:p w14:paraId="5B0D22DD">
      <w:pPr>
        <w:rPr>
          <w:rFonts w:hint="eastAsia"/>
        </w:rPr>
      </w:pPr>
    </w:p>
    <w:p w14:paraId="2E1E2AB8">
      <w:pPr>
        <w:rPr>
          <w:rFonts w:hint="eastAsia"/>
        </w:rPr>
      </w:pPr>
      <w:r>
        <w:rPr>
          <w:rFonts w:hint="eastAsia"/>
        </w:rPr>
        <w:t>若出现未完成招生计划的情况，我校将根据教育部相关要求开展征集志愿，符合条件的考生可于5月21日至31日期间进行征集志愿报名。具体安排将根据我校实际录取确认情况和教育部征集志愿安排另行通知。</w:t>
      </w:r>
    </w:p>
    <w:p w14:paraId="005D96CB">
      <w:pPr>
        <w:rPr>
          <w:rFonts w:hint="eastAsia"/>
        </w:rPr>
      </w:pPr>
    </w:p>
    <w:p w14:paraId="4A1C4E0E">
      <w:pPr>
        <w:rPr>
          <w:rFonts w:hint="eastAsia"/>
        </w:rPr>
      </w:pPr>
      <w:r>
        <w:rPr>
          <w:rFonts w:hint="eastAsia"/>
        </w:rPr>
        <w:t>五、入学及在校管理</w:t>
      </w:r>
    </w:p>
    <w:p w14:paraId="183C725F">
      <w:pPr>
        <w:rPr>
          <w:rFonts w:hint="eastAsia"/>
        </w:rPr>
      </w:pPr>
    </w:p>
    <w:p w14:paraId="2661B71E">
      <w:pPr>
        <w:rPr>
          <w:rFonts w:hint="eastAsia"/>
        </w:rPr>
      </w:pPr>
      <w:r>
        <w:rPr>
          <w:rFonts w:hint="eastAsia"/>
        </w:rPr>
        <w:t>被录取考生应按照录取通知书指定的时间来学校报到。具体事宜参考学校当年的新生入学须知。学生入学注册时，应缴纳学费及其他费用，收费标准与学校同专业学生相同。新生入学后，学校将进行新生入学资格复查及身体检查，不符合要求的，取消其入学资格。</w:t>
      </w:r>
    </w:p>
    <w:p w14:paraId="4A9F9F9B">
      <w:pPr>
        <w:rPr>
          <w:rFonts w:hint="eastAsia"/>
        </w:rPr>
      </w:pPr>
    </w:p>
    <w:p w14:paraId="4B037D8E">
      <w:pPr>
        <w:rPr>
          <w:rFonts w:hint="eastAsia"/>
        </w:rPr>
      </w:pPr>
      <w:r>
        <w:rPr>
          <w:rFonts w:hint="eastAsia"/>
        </w:rPr>
        <w:t>学生在校期间，按照上级有关文件及我校本科生管理相关规定执行。</w:t>
      </w:r>
    </w:p>
    <w:p w14:paraId="40DFCE8E">
      <w:pPr>
        <w:rPr>
          <w:rFonts w:hint="eastAsia"/>
        </w:rPr>
      </w:pPr>
    </w:p>
    <w:p w14:paraId="1AE123C9">
      <w:pPr>
        <w:rPr>
          <w:rFonts w:hint="eastAsia"/>
        </w:rPr>
      </w:pPr>
      <w:r>
        <w:rPr>
          <w:rFonts w:hint="eastAsia"/>
        </w:rPr>
        <w:t>学校为在规定年限内达到所在专业毕业要求者，颁发华北电力大学普通高等教育本科学历证书，对符合学位授予条件者，颁发华北电力大学学士学位证书。</w:t>
      </w:r>
    </w:p>
    <w:p w14:paraId="1C8912BC">
      <w:pPr>
        <w:rPr>
          <w:rFonts w:hint="eastAsia"/>
        </w:rPr>
      </w:pPr>
    </w:p>
    <w:p w14:paraId="5FE34129">
      <w:pPr>
        <w:rPr>
          <w:rFonts w:hint="eastAsia"/>
        </w:rPr>
      </w:pPr>
      <w:r>
        <w:rPr>
          <w:rFonts w:hint="eastAsia"/>
        </w:rPr>
        <w:t>六、监督机构</w:t>
      </w:r>
    </w:p>
    <w:p w14:paraId="44AC996E">
      <w:pPr>
        <w:rPr>
          <w:rFonts w:hint="eastAsia"/>
        </w:rPr>
      </w:pPr>
    </w:p>
    <w:p w14:paraId="7D2548ED">
      <w:pPr>
        <w:rPr>
          <w:rFonts w:hint="eastAsia"/>
        </w:rPr>
      </w:pPr>
      <w:r>
        <w:rPr>
          <w:rFonts w:hint="eastAsia"/>
        </w:rPr>
        <w:t>我校面向台湾高中毕业生的招生录取工作接受学校纪检监察部门、考生、家长以及社会各界的监督。华北电力大学纪委办公室、监察处，监督电话：010-61772561（北京校部）、0312-7522700（保定校区），电子邮箱：jwb@ncepu.edu.cn（北京校部）、bdjwb@ncepu.edu.cn（保定校区）。</w:t>
      </w:r>
    </w:p>
    <w:p w14:paraId="6B50C893">
      <w:pPr>
        <w:rPr>
          <w:rFonts w:hint="eastAsia"/>
        </w:rPr>
      </w:pPr>
    </w:p>
    <w:p w14:paraId="44EFEED2">
      <w:pPr>
        <w:rPr>
          <w:rFonts w:hint="eastAsia"/>
        </w:rPr>
      </w:pPr>
      <w:r>
        <w:rPr>
          <w:rFonts w:hint="eastAsia"/>
        </w:rPr>
        <w:t>七、其他注意事项</w:t>
      </w:r>
    </w:p>
    <w:p w14:paraId="25F6B919">
      <w:pPr>
        <w:rPr>
          <w:rFonts w:hint="eastAsia"/>
        </w:rPr>
      </w:pPr>
    </w:p>
    <w:p w14:paraId="31F2EBD0">
      <w:pPr>
        <w:rPr>
          <w:rFonts w:hint="eastAsia"/>
        </w:rPr>
      </w:pPr>
      <w:r>
        <w:rPr>
          <w:rFonts w:hint="eastAsia"/>
        </w:rPr>
        <w:t>1、鉴于我校“一所大学、两地办学”的实际情况，考生应按华北电力大学和华北电力大学（保定）分别报名，并按照填报的学校参加审核及面试。北京校部和保定校区分别组织审核面试、分别录取，两地审核面试及录取结果不能互认。</w:t>
      </w:r>
    </w:p>
    <w:p w14:paraId="0B7CD7BF">
      <w:pPr>
        <w:rPr>
          <w:rFonts w:hint="eastAsia"/>
        </w:rPr>
      </w:pPr>
    </w:p>
    <w:p w14:paraId="2C56DDEF">
      <w:pPr>
        <w:rPr>
          <w:rFonts w:hint="eastAsia"/>
        </w:rPr>
      </w:pPr>
      <w:r>
        <w:rPr>
          <w:rFonts w:hint="eastAsia"/>
        </w:rPr>
        <w:t>2、资格造假的考生按有关规定取消报考资格，已考核的取消考核成绩，已录取的取消录取资格。</w:t>
      </w:r>
    </w:p>
    <w:p w14:paraId="50C17FF1">
      <w:pPr>
        <w:rPr>
          <w:rFonts w:hint="eastAsia"/>
        </w:rPr>
      </w:pPr>
    </w:p>
    <w:p w14:paraId="47E7F599">
      <w:pPr>
        <w:rPr>
          <w:rFonts w:hint="eastAsia"/>
        </w:rPr>
      </w:pPr>
      <w:r>
        <w:rPr>
          <w:rFonts w:hint="eastAsia"/>
        </w:rPr>
        <w:t>3、如有未尽事宜，北京校部、保定校区将分别通过本科招生信息网发布相关通知和信息，请考生及时关注并按相关要求做好准备。</w:t>
      </w:r>
    </w:p>
    <w:p w14:paraId="2B0498FA">
      <w:pPr>
        <w:rPr>
          <w:rFonts w:hint="eastAsia"/>
        </w:rPr>
      </w:pPr>
    </w:p>
    <w:p w14:paraId="5D206F5C">
      <w:pPr>
        <w:rPr>
          <w:rFonts w:hint="eastAsia"/>
        </w:rPr>
      </w:pPr>
      <w:r>
        <w:rPr>
          <w:rFonts w:hint="eastAsia"/>
        </w:rPr>
        <w:t>4、我校不收取任何申请、面试费用。申请人在申请或面试过程中产生的相关费用自理。</w:t>
      </w:r>
    </w:p>
    <w:p w14:paraId="662C9D30">
      <w:pPr>
        <w:rPr>
          <w:rFonts w:hint="eastAsia"/>
        </w:rPr>
      </w:pPr>
    </w:p>
    <w:p w14:paraId="2DF08AD1">
      <w:pPr>
        <w:rPr>
          <w:rFonts w:hint="eastAsia"/>
        </w:rPr>
      </w:pPr>
      <w:r>
        <w:rPr>
          <w:rFonts w:hint="eastAsia"/>
        </w:rPr>
        <w:t>5、我校不委托任何机构或个人开展招生相关工作。</w:t>
      </w:r>
    </w:p>
    <w:p w14:paraId="5F75BE11">
      <w:pPr>
        <w:rPr>
          <w:rFonts w:hint="eastAsia"/>
        </w:rPr>
      </w:pPr>
    </w:p>
    <w:p w14:paraId="0DCDFE0C">
      <w:pPr>
        <w:rPr>
          <w:rFonts w:hint="eastAsia"/>
        </w:rPr>
      </w:pPr>
      <w:r>
        <w:rPr>
          <w:rFonts w:hint="eastAsia"/>
        </w:rPr>
        <w:t>八、联系方式</w:t>
      </w:r>
    </w:p>
    <w:p w14:paraId="5EA578EB">
      <w:pPr>
        <w:rPr>
          <w:rFonts w:hint="eastAsia"/>
        </w:rPr>
      </w:pPr>
    </w:p>
    <w:p w14:paraId="2F5B633B">
      <w:pPr>
        <w:rPr>
          <w:rFonts w:hint="eastAsia"/>
        </w:rPr>
      </w:pPr>
      <w:r>
        <w:rPr>
          <w:rFonts w:hint="eastAsia"/>
        </w:rPr>
        <w:t>（一）北京校部</w:t>
      </w:r>
    </w:p>
    <w:p w14:paraId="3EA130D3">
      <w:pPr>
        <w:rPr>
          <w:rFonts w:hint="eastAsia"/>
        </w:rPr>
      </w:pPr>
    </w:p>
    <w:p w14:paraId="3550A23E">
      <w:pPr>
        <w:rPr>
          <w:rFonts w:hint="eastAsia"/>
        </w:rPr>
      </w:pPr>
      <w:r>
        <w:rPr>
          <w:rFonts w:hint="eastAsia"/>
        </w:rPr>
        <w:t>通讯地址：北京市昌平区回龙观北农路2号华北电力大学招生办公室</w:t>
      </w:r>
    </w:p>
    <w:p w14:paraId="6E0F832B">
      <w:pPr>
        <w:rPr>
          <w:rFonts w:hint="eastAsia"/>
        </w:rPr>
      </w:pPr>
    </w:p>
    <w:p w14:paraId="1A851906">
      <w:pPr>
        <w:rPr>
          <w:rFonts w:hint="eastAsia"/>
        </w:rPr>
      </w:pPr>
      <w:r>
        <w:rPr>
          <w:rFonts w:hint="eastAsia"/>
        </w:rPr>
        <w:t>邮政编码：102206</w:t>
      </w:r>
    </w:p>
    <w:p w14:paraId="422D08E3">
      <w:pPr>
        <w:rPr>
          <w:rFonts w:hint="eastAsia"/>
        </w:rPr>
      </w:pPr>
    </w:p>
    <w:p w14:paraId="77457C19">
      <w:pPr>
        <w:rPr>
          <w:rFonts w:hint="eastAsia"/>
        </w:rPr>
      </w:pPr>
      <w:r>
        <w:rPr>
          <w:rFonts w:hint="eastAsia"/>
        </w:rPr>
        <w:t>招生网址：http://goto.ncepu.edu.cn/</w:t>
      </w:r>
    </w:p>
    <w:p w14:paraId="6632127D">
      <w:pPr>
        <w:rPr>
          <w:rFonts w:hint="eastAsia"/>
        </w:rPr>
      </w:pPr>
    </w:p>
    <w:p w14:paraId="307B42E6">
      <w:pPr>
        <w:rPr>
          <w:rFonts w:hint="eastAsia"/>
        </w:rPr>
      </w:pPr>
      <w:r>
        <w:rPr>
          <w:rFonts w:hint="eastAsia"/>
        </w:rPr>
        <w:t>电子邮箱：zsb@ncepu.edu.cn</w:t>
      </w:r>
    </w:p>
    <w:p w14:paraId="74D63D4F">
      <w:pPr>
        <w:rPr>
          <w:rFonts w:hint="eastAsia"/>
        </w:rPr>
      </w:pPr>
    </w:p>
    <w:p w14:paraId="199E5EAE">
      <w:pPr>
        <w:rPr>
          <w:rFonts w:hint="eastAsia"/>
        </w:rPr>
      </w:pPr>
      <w:r>
        <w:rPr>
          <w:rFonts w:hint="eastAsia"/>
        </w:rPr>
        <w:t>咨询电话：010-61773377、010-61773020（传真）</w:t>
      </w:r>
    </w:p>
    <w:p w14:paraId="7071BADC">
      <w:pPr>
        <w:rPr>
          <w:rFonts w:hint="eastAsia"/>
        </w:rPr>
      </w:pPr>
    </w:p>
    <w:p w14:paraId="70390DA0">
      <w:pPr>
        <w:rPr>
          <w:rFonts w:hint="eastAsia"/>
        </w:rPr>
      </w:pPr>
      <w:r>
        <w:rPr>
          <w:rFonts w:hint="eastAsia"/>
        </w:rPr>
        <w:t>（二）保定校区</w:t>
      </w:r>
    </w:p>
    <w:p w14:paraId="18AAD382">
      <w:pPr>
        <w:rPr>
          <w:rFonts w:hint="eastAsia"/>
        </w:rPr>
      </w:pPr>
    </w:p>
    <w:p w14:paraId="638CDDD8">
      <w:pPr>
        <w:rPr>
          <w:rFonts w:hint="eastAsia"/>
        </w:rPr>
      </w:pPr>
      <w:r>
        <w:rPr>
          <w:rFonts w:hint="eastAsia"/>
        </w:rPr>
        <w:t>通讯地址：河北省保定市华电路689号华北电力大学保定校区招生办公室</w:t>
      </w:r>
    </w:p>
    <w:p w14:paraId="068BC869">
      <w:pPr>
        <w:rPr>
          <w:rFonts w:hint="eastAsia"/>
        </w:rPr>
      </w:pPr>
    </w:p>
    <w:p w14:paraId="1D48AF36">
      <w:pPr>
        <w:rPr>
          <w:rFonts w:hint="eastAsia"/>
        </w:rPr>
      </w:pPr>
      <w:r>
        <w:rPr>
          <w:rFonts w:hint="eastAsia"/>
        </w:rPr>
        <w:t>邮政编码：071003</w:t>
      </w:r>
    </w:p>
    <w:p w14:paraId="47407A12">
      <w:pPr>
        <w:rPr>
          <w:rFonts w:hint="eastAsia"/>
        </w:rPr>
      </w:pPr>
    </w:p>
    <w:p w14:paraId="691357B4">
      <w:pPr>
        <w:rPr>
          <w:rFonts w:hint="eastAsia"/>
        </w:rPr>
      </w:pPr>
      <w:r>
        <w:rPr>
          <w:rFonts w:hint="eastAsia"/>
        </w:rPr>
        <w:t>招生网址：http://zhaosheng.ncepu.edu.cn</w:t>
      </w:r>
    </w:p>
    <w:p w14:paraId="4086ADA4">
      <w:pPr>
        <w:rPr>
          <w:rFonts w:hint="eastAsia"/>
        </w:rPr>
      </w:pPr>
    </w:p>
    <w:p w14:paraId="48AF5410">
      <w:pPr>
        <w:rPr>
          <w:rFonts w:hint="eastAsia"/>
        </w:rPr>
      </w:pPr>
      <w:r>
        <w:rPr>
          <w:rFonts w:hint="eastAsia"/>
        </w:rPr>
        <w:t>电子邮箱：bdzsb@ncepu.edu.cn</w:t>
      </w:r>
    </w:p>
    <w:p w14:paraId="1736B439">
      <w:pPr>
        <w:rPr>
          <w:rFonts w:hint="eastAsia"/>
        </w:rPr>
      </w:pPr>
    </w:p>
    <w:p w14:paraId="706E4C4E">
      <w:pPr>
        <w:rPr>
          <w:rFonts w:hint="eastAsia"/>
        </w:rPr>
      </w:pPr>
      <w:r>
        <w:rPr>
          <w:rFonts w:hint="eastAsia"/>
        </w:rPr>
        <w:t>咨询电话：0312-7523164、0312-7525336（传真）</w:t>
      </w:r>
    </w:p>
    <w:p w14:paraId="6A4820D1">
      <w:pPr>
        <w:rPr>
          <w:rFonts w:hint="eastAsia"/>
        </w:rPr>
      </w:pPr>
    </w:p>
    <w:p w14:paraId="5C93A391">
      <w:pPr>
        <w:rPr>
          <w:rFonts w:hint="eastAsia"/>
        </w:rPr>
      </w:pPr>
      <w:r>
        <w:rPr>
          <w:rFonts w:hint="eastAsia"/>
        </w:rPr>
        <w:t>九、本办法经华北电力大学招生工作领导小组审定，由华北电力大学招生办公室发布和解释。</w:t>
      </w:r>
    </w:p>
    <w:p w14:paraId="08E9B173">
      <w:pPr>
        <w:rPr>
          <w:rFonts w:hint="eastAsia"/>
        </w:rPr>
      </w:pPr>
    </w:p>
    <w:p w14:paraId="77936A4A">
      <w:pPr>
        <w:rPr>
          <w:rFonts w:hint="eastAsia"/>
        </w:rPr>
      </w:pPr>
    </w:p>
    <w:p w14:paraId="3669A308">
      <w:pPr>
        <w:rPr>
          <w:rFonts w:hint="eastAsia"/>
        </w:rPr>
      </w:pPr>
    </w:p>
    <w:p w14:paraId="7F212BC8">
      <w:pPr>
        <w:rPr>
          <w:rFonts w:hint="eastAsia"/>
        </w:rPr>
      </w:pPr>
      <w:r>
        <w:rPr>
          <w:rFonts w:hint="eastAsia"/>
        </w:rPr>
        <w:t>华北电力大学招生办公室</w:t>
      </w:r>
    </w:p>
    <w:p w14:paraId="55E4A15D">
      <w:pPr>
        <w:rPr>
          <w:rFonts w:hint="eastAsia"/>
        </w:rPr>
      </w:pPr>
    </w:p>
    <w:p w14:paraId="073D580E">
      <w:pPr>
        <w:rPr>
          <w:rFonts w:hint="eastAsia"/>
        </w:rPr>
      </w:pPr>
      <w:r>
        <w:rPr>
          <w:rFonts w:hint="eastAsia"/>
        </w:rPr>
        <w:t>2024年12月9日</w:t>
      </w:r>
      <w:r>
        <w:rPr>
          <w:rFonts w:hint="eastAsia"/>
        </w:rPr>
        <w:br w:type="textWrapping"/>
      </w:r>
    </w:p>
    <w:p w14:paraId="53C14A89">
      <w:pPr>
        <w:rPr>
          <w:rFonts w:hint="eastAsia"/>
        </w:rPr>
      </w:pPr>
    </w:p>
    <w:p w14:paraId="790A1047">
      <w:pPr>
        <w:rPr>
          <w:rFonts w:hint="eastAsia"/>
        </w:rPr>
      </w:pPr>
    </w:p>
    <w:p w14:paraId="4B4CF719">
      <w:pPr>
        <w:rPr>
          <w:rFonts w:hint="eastAsia"/>
        </w:rPr>
      </w:pPr>
    </w:p>
    <w:p w14:paraId="70168B5A">
      <w:pPr>
        <w:rPr>
          <w:rFonts w:hint="eastAsia" w:eastAsiaTheme="minorEastAsia"/>
          <w:lang w:val="en-US" w:eastAsia="zh-CN"/>
        </w:rPr>
      </w:pPr>
      <w:r>
        <w:rPr>
          <w:rFonts w:hint="eastAsia"/>
          <w:lang w:val="en-US" w:eastAsia="zh-CN"/>
        </w:rPr>
        <w:t>網址：https://zhaosheng.ncepu.edu.cn/zs/zszc/27785a878cca4a14b8905f194cbafd58.htm</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SimHei">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YaHei">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6FA3AAB"/>
    <w:rsid w:val="46FA3AA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3"/>
    <w:basedOn w:val="1"/>
    <w:next w:val="1"/>
    <w:semiHidden/>
    <w:unhideWhenUsed/>
    <w:qFormat/>
    <w:uiPriority w:val="0"/>
    <w:pPr>
      <w:spacing w:before="0" w:beforeAutospacing="1" w:after="0" w:afterAutospacing="1"/>
      <w:jc w:val="left"/>
    </w:pPr>
    <w:rPr>
      <w:rFonts w:hint="eastAsia" w:ascii="SimSun" w:hAnsi="SimSun" w:eastAsia="SimSun" w:cs="SimSun"/>
      <w:b/>
      <w:bCs/>
      <w:kern w:val="0"/>
      <w:sz w:val="27"/>
      <w:szCs w:val="27"/>
      <w:lang w:val="en-US" w:eastAsia="zh-CN" w:bidi="ar"/>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0</Words>
  <Characters>0</Characters>
  <Lines>0</Lines>
  <Paragraphs>0</Paragraphs>
  <TotalTime>3</TotalTime>
  <ScaleCrop>false</ScaleCrop>
  <LinksUpToDate>false</LinksUpToDate>
  <CharactersWithSpaces>0</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2024-12-26T03:13:00Z</dcterms:created>
  <dc:creator>Coco*☆사랑해요</dc:creator>
  <cp:lastModifiedBy>Coco*☆사랑해요</cp:lastModifiedBy>
  <dcterms:modified xsi:type="dcterms:W3CDTF">2024-12-26T03:17:13Z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F26F571FFB58464885EA37DC644D5A12_11</vt:lpwstr>
  </property>
</Properties>
</file>