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726C11">
      <w:pPr>
        <w:rPr>
          <w:rFonts w:hint="eastAsia"/>
        </w:rPr>
      </w:pPr>
      <w:r>
        <w:rPr>
          <w:rFonts w:hint="eastAsia"/>
        </w:rPr>
        <w:t>天津外国语大学2025年依据台湾地区大学入学考试学科能力测试成绩招收台湾地区高中毕业生简章</w:t>
      </w:r>
      <w:r>
        <w:rPr>
          <w:rFonts w:hint="eastAsia"/>
        </w:rPr>
        <w:br w:type="textWrapping"/>
      </w:r>
    </w:p>
    <w:p w14:paraId="76394D58">
      <w:pPr>
        <w:rPr>
          <w:rFonts w:hint="eastAsia"/>
        </w:rPr>
      </w:pPr>
      <w:r>
        <w:rPr>
          <w:rFonts w:hint="eastAsia"/>
        </w:rPr>
        <w:t>二、报名</w:t>
      </w:r>
    </w:p>
    <w:p w14:paraId="74AC0436">
      <w:pPr>
        <w:rPr>
          <w:rFonts w:hint="eastAsia"/>
        </w:rPr>
      </w:pPr>
    </w:p>
    <w:p w14:paraId="6EC5377C">
      <w:pPr>
        <w:rPr>
          <w:rFonts w:hint="eastAsia"/>
        </w:rPr>
      </w:pPr>
      <w:r>
        <w:rPr>
          <w:rFonts w:hint="eastAsia"/>
        </w:rPr>
        <w:t>（一）报名资格</w:t>
      </w:r>
    </w:p>
    <w:p w14:paraId="4F614FEE">
      <w:pPr>
        <w:rPr>
          <w:rFonts w:hint="eastAsia"/>
        </w:rPr>
      </w:pPr>
    </w:p>
    <w:p w14:paraId="200E4453">
      <w:pPr>
        <w:rPr>
          <w:rFonts w:hint="eastAsia"/>
        </w:rPr>
      </w:pPr>
      <w:r>
        <w:rPr>
          <w:rFonts w:hint="eastAsia"/>
        </w:rPr>
        <w:t>持有《台湾居民居住证》或《台湾居民来往大陆通行证》以及在台湾居住的有效身份证明，考生所持证件须与考生本人信息一致，且在有效期之内。《台湾居民来往大陆通行证》正在办理中的考生在5月1日前上传至系统，逾期不再受理。</w:t>
      </w:r>
    </w:p>
    <w:p w14:paraId="21FF0EB7">
      <w:pPr>
        <w:rPr>
          <w:rFonts w:hint="eastAsia"/>
        </w:rPr>
      </w:pPr>
    </w:p>
    <w:p w14:paraId="0E2C7B23">
      <w:pPr>
        <w:rPr>
          <w:rFonts w:hint="eastAsia"/>
        </w:rPr>
      </w:pPr>
      <w:r>
        <w:rPr>
          <w:rFonts w:hint="eastAsia"/>
        </w:rPr>
        <w:t>（二）报名方式及时间</w:t>
      </w:r>
    </w:p>
    <w:p w14:paraId="753823C9">
      <w:pPr>
        <w:rPr>
          <w:rFonts w:hint="eastAsia"/>
        </w:rPr>
      </w:pPr>
    </w:p>
    <w:p w14:paraId="2978667E">
      <w:pPr>
        <w:rPr>
          <w:rFonts w:hint="eastAsia"/>
        </w:rPr>
      </w:pPr>
      <w:r>
        <w:rPr>
          <w:rFonts w:hint="eastAsia"/>
        </w:rPr>
        <w:t>1.报名时间：2025年3月1日至31日。</w:t>
      </w:r>
    </w:p>
    <w:p w14:paraId="5296C838">
      <w:pPr>
        <w:rPr>
          <w:rFonts w:hint="eastAsia"/>
        </w:rPr>
      </w:pPr>
    </w:p>
    <w:p w14:paraId="5A2C7011">
      <w:pPr>
        <w:rPr>
          <w:rFonts w:hint="eastAsia"/>
        </w:rPr>
      </w:pPr>
      <w:r>
        <w:rPr>
          <w:rFonts w:hint="eastAsia"/>
        </w:rPr>
        <w:t xml:space="preserve">   2.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14:paraId="17C37E50">
      <w:pPr>
        <w:rPr>
          <w:rFonts w:hint="eastAsia"/>
        </w:rPr>
      </w:pPr>
    </w:p>
    <w:p w14:paraId="6EA68EEA">
      <w:pPr>
        <w:rPr>
          <w:rFonts w:hint="eastAsia"/>
        </w:rPr>
      </w:pPr>
      <w:r>
        <w:rPr>
          <w:rFonts w:hint="eastAsia"/>
        </w:rPr>
        <w:t>三、资格审核及考核</w:t>
      </w:r>
    </w:p>
    <w:p w14:paraId="42811A3F">
      <w:pPr>
        <w:rPr>
          <w:rFonts w:hint="eastAsia"/>
        </w:rPr>
      </w:pPr>
    </w:p>
    <w:p w14:paraId="2EBE4C5F">
      <w:pPr>
        <w:rPr>
          <w:rFonts w:hint="eastAsia"/>
        </w:rPr>
      </w:pPr>
      <w:r>
        <w:rPr>
          <w:rFonts w:hint="eastAsia"/>
        </w:rPr>
        <w:t>（一）资格审核</w:t>
      </w:r>
    </w:p>
    <w:p w14:paraId="4CA2A2BE">
      <w:pPr>
        <w:rPr>
          <w:rFonts w:hint="eastAsia"/>
        </w:rPr>
      </w:pPr>
      <w:r>
        <w:rPr>
          <w:rFonts w:hint="eastAsia"/>
        </w:rPr>
        <w:t>学校将在4月1日至5月14日对报名材料进行审核，择优确定面试名单，请考生应及时登录报名系统，查看审核结果。</w:t>
      </w:r>
    </w:p>
    <w:p w14:paraId="2DCB4CED">
      <w:pPr>
        <w:rPr>
          <w:rFonts w:hint="eastAsia"/>
        </w:rPr>
      </w:pPr>
    </w:p>
    <w:p w14:paraId="1A4A814A">
      <w:pPr>
        <w:rPr>
          <w:rFonts w:hint="eastAsia"/>
        </w:rPr>
      </w:pPr>
      <w:r>
        <w:rPr>
          <w:rFonts w:hint="eastAsia"/>
        </w:rPr>
        <w:t>（二）网络面试</w:t>
      </w:r>
    </w:p>
    <w:p w14:paraId="1DFA89A6">
      <w:pPr>
        <w:rPr>
          <w:rFonts w:hint="eastAsia"/>
        </w:rPr>
      </w:pPr>
      <w:r>
        <w:rPr>
          <w:rFonts w:hint="eastAsia"/>
        </w:rPr>
        <w:t>学校将对资格初审合格的学生进行网络面试，具体时间、地点将通过报名系统通知学生本人。</w:t>
      </w:r>
    </w:p>
    <w:p w14:paraId="0C49B820">
      <w:pPr>
        <w:rPr>
          <w:rFonts w:hint="eastAsia"/>
        </w:rPr>
      </w:pPr>
    </w:p>
    <w:p w14:paraId="2910915A">
      <w:pPr>
        <w:rPr>
          <w:rFonts w:hint="eastAsia"/>
        </w:rPr>
      </w:pPr>
      <w:r>
        <w:rPr>
          <w:rFonts w:hint="eastAsia"/>
        </w:rPr>
        <w:t>四、录取</w:t>
      </w:r>
    </w:p>
    <w:p w14:paraId="3015785F">
      <w:pPr>
        <w:rPr>
          <w:rFonts w:hint="eastAsia"/>
        </w:rPr>
      </w:pPr>
    </w:p>
    <w:p w14:paraId="51585F08">
      <w:pPr>
        <w:rPr>
          <w:rFonts w:hint="eastAsia"/>
        </w:rPr>
      </w:pPr>
      <w:r>
        <w:rPr>
          <w:rFonts w:hint="eastAsia"/>
        </w:rPr>
        <w:t>（一）招生计划</w:t>
      </w:r>
    </w:p>
    <w:p w14:paraId="0ED9306D">
      <w:pPr>
        <w:rPr>
          <w:rFonts w:hint="eastAsia"/>
        </w:rPr>
      </w:pPr>
      <w:r>
        <w:rPr>
          <w:rFonts w:hint="eastAsia"/>
        </w:rPr>
        <w:t>学校2025年依据学测成绩招收台湾地区高中毕业生3人,具体情况如下：</w:t>
      </w:r>
      <w:r>
        <w:rPr>
          <w:rFonts w:hint="eastAsia"/>
        </w:rPr>
        <w:br w:type="textWrapping"/>
      </w:r>
      <w:r>
        <w:drawing>
          <wp:inline distT="0" distB="0" distL="114300" distR="114300">
            <wp:extent cx="5273040" cy="1500505"/>
            <wp:effectExtent l="0" t="0" r="381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1500505"/>
                    </a:xfrm>
                    <a:prstGeom prst="rect">
                      <a:avLst/>
                    </a:prstGeom>
                    <a:noFill/>
                    <a:ln>
                      <a:noFill/>
                    </a:ln>
                  </pic:spPr>
                </pic:pic>
              </a:graphicData>
            </a:graphic>
          </wp:inline>
        </w:drawing>
      </w:r>
      <w:r>
        <w:br w:type="textWrapping"/>
      </w:r>
      <w:r>
        <w:rPr>
          <w:rFonts w:hint="eastAsia"/>
        </w:rPr>
        <w:t>（二）录取标准</w:t>
      </w:r>
    </w:p>
    <w:p w14:paraId="60409097">
      <w:pPr>
        <w:rPr>
          <w:rFonts w:hint="eastAsia"/>
        </w:rPr>
      </w:pPr>
    </w:p>
    <w:p w14:paraId="5AE8062E">
      <w:pPr>
        <w:rPr>
          <w:rFonts w:hint="eastAsia"/>
        </w:rPr>
      </w:pPr>
      <w:r>
        <w:rPr>
          <w:rFonts w:hint="eastAsia"/>
        </w:rPr>
        <w:t>2025年台湾地区学测成绩中，语文和英文科目成绩在前标（含）以上；数学A（或数学B）科目成绩在均标（含）以上。</w:t>
      </w:r>
    </w:p>
    <w:p w14:paraId="663E1CBF">
      <w:pPr>
        <w:rPr>
          <w:rFonts w:hint="eastAsia"/>
        </w:rPr>
      </w:pPr>
    </w:p>
    <w:p w14:paraId="3B3D4C77">
      <w:pPr>
        <w:rPr>
          <w:rFonts w:hint="eastAsia"/>
        </w:rPr>
      </w:pPr>
      <w:r>
        <w:rPr>
          <w:rFonts w:hint="eastAsia"/>
        </w:rPr>
        <w:t>（三）录取原则</w:t>
      </w:r>
    </w:p>
    <w:p w14:paraId="13D18A3F">
      <w:pPr>
        <w:rPr>
          <w:rFonts w:hint="eastAsia"/>
        </w:rPr>
      </w:pPr>
    </w:p>
    <w:p w14:paraId="423B6AC6">
      <w:pPr>
        <w:rPr>
          <w:rFonts w:hint="eastAsia"/>
        </w:rPr>
      </w:pPr>
      <w:r>
        <w:rPr>
          <w:rFonts w:hint="eastAsia"/>
        </w:rPr>
        <w:t>遵照教育部文件执行，依据考生的学测成绩，参考考生中学期间学习经历、社会实践等情况，按照向社会公布的招生简章择优录取，经学校确认录取名单后，发放入学通知书。</w:t>
      </w:r>
    </w:p>
    <w:p w14:paraId="6C0B2C9C">
      <w:pPr>
        <w:rPr>
          <w:rFonts w:hint="eastAsia"/>
        </w:rPr>
      </w:pPr>
    </w:p>
    <w:p w14:paraId="5F266F0D">
      <w:pPr>
        <w:rPr>
          <w:rFonts w:hint="eastAsia"/>
        </w:rPr>
      </w:pPr>
      <w:r>
        <w:rPr>
          <w:rFonts w:hint="eastAsia"/>
        </w:rPr>
        <w:t>五、学位学历</w:t>
      </w:r>
    </w:p>
    <w:p w14:paraId="5DCB8A66">
      <w:pPr>
        <w:rPr>
          <w:rFonts w:hint="eastAsia"/>
        </w:rPr>
      </w:pPr>
    </w:p>
    <w:p w14:paraId="664D6EB1">
      <w:pPr>
        <w:rPr>
          <w:rFonts w:hint="eastAsia"/>
        </w:rPr>
      </w:pPr>
      <w:r>
        <w:rPr>
          <w:rFonts w:hint="eastAsia"/>
        </w:rPr>
        <w:t>按照教育部相关要求，在规定年限内达到所在专业毕业要求者，颁发天津外国语大学全日制普通高等学校本科毕业证书；对符合学位授予要求的毕业生，授予学士学位，并颁发学位证书。</w:t>
      </w:r>
    </w:p>
    <w:p w14:paraId="53702F87">
      <w:pPr>
        <w:rPr>
          <w:rFonts w:hint="eastAsia"/>
        </w:rPr>
      </w:pPr>
    </w:p>
    <w:p w14:paraId="6AE56D2E">
      <w:pPr>
        <w:rPr>
          <w:rFonts w:hint="eastAsia"/>
        </w:rPr>
      </w:pPr>
      <w:r>
        <w:rPr>
          <w:rFonts w:hint="eastAsia"/>
        </w:rPr>
        <w:t>六、入学与体检</w:t>
      </w:r>
    </w:p>
    <w:p w14:paraId="5585E829">
      <w:pPr>
        <w:rPr>
          <w:rFonts w:hint="eastAsia"/>
        </w:rPr>
      </w:pPr>
    </w:p>
    <w:p w14:paraId="628CD7CE">
      <w:pPr>
        <w:rPr>
          <w:rFonts w:hint="eastAsia"/>
        </w:rPr>
      </w:pPr>
      <w:r>
        <w:rPr>
          <w:rFonts w:hint="eastAsia"/>
        </w:rPr>
        <w:t>考生持录取通知书按高校规定的时间及相关要求办理报到等手续。新生入学后，根据高校安排进行身体检查，不符合要求的，取消其入学资格；仅专业受限者，可以商转其他符合录取标准的不受限专业。被录取的台湾学生入学注册时，应缴纳学费及其他费用，收费标准与祖国大陆同校同专业学生相同。</w:t>
      </w:r>
    </w:p>
    <w:p w14:paraId="24C9D2E4">
      <w:pPr>
        <w:rPr>
          <w:rFonts w:hint="eastAsia"/>
        </w:rPr>
      </w:pPr>
    </w:p>
    <w:p w14:paraId="58A395E2">
      <w:pPr>
        <w:rPr>
          <w:rFonts w:hint="eastAsia"/>
        </w:rPr>
      </w:pPr>
      <w:r>
        <w:rPr>
          <w:rFonts w:hint="eastAsia"/>
        </w:rPr>
        <w:t>七、联系方式</w:t>
      </w:r>
    </w:p>
    <w:p w14:paraId="74F37462">
      <w:pPr>
        <w:rPr>
          <w:rFonts w:hint="eastAsia"/>
        </w:rPr>
      </w:pPr>
    </w:p>
    <w:p w14:paraId="56DA94A3">
      <w:pPr>
        <w:rPr>
          <w:rFonts w:hint="eastAsia"/>
        </w:rPr>
      </w:pPr>
      <w:r>
        <w:rPr>
          <w:rFonts w:hint="eastAsia"/>
        </w:rPr>
        <w:t>联系部门：天津外国语大学招生办公室</w:t>
      </w:r>
    </w:p>
    <w:p w14:paraId="5E6246AD">
      <w:pPr>
        <w:rPr>
          <w:rFonts w:hint="eastAsia"/>
        </w:rPr>
      </w:pPr>
    </w:p>
    <w:p w14:paraId="54FFA398">
      <w:pPr>
        <w:rPr>
          <w:rFonts w:hint="eastAsia"/>
        </w:rPr>
      </w:pPr>
      <w:r>
        <w:rPr>
          <w:rFonts w:hint="eastAsia"/>
        </w:rPr>
        <w:t>电话：+86-022-23286923；传真：+86-022-23247377</w:t>
      </w:r>
    </w:p>
    <w:p w14:paraId="4D7F8614">
      <w:pPr>
        <w:rPr>
          <w:rFonts w:hint="eastAsia"/>
        </w:rPr>
      </w:pPr>
    </w:p>
    <w:p w14:paraId="36B3F32D">
      <w:pPr>
        <w:rPr>
          <w:rFonts w:hint="eastAsia"/>
        </w:rPr>
      </w:pPr>
      <w:r>
        <w:rPr>
          <w:rFonts w:hint="eastAsia"/>
        </w:rPr>
        <w:t>招生网址：https://zsb.tjfsu.edu.cn</w:t>
      </w:r>
    </w:p>
    <w:p w14:paraId="3249C06D">
      <w:pPr>
        <w:rPr>
          <w:rFonts w:hint="eastAsia"/>
        </w:rPr>
      </w:pPr>
    </w:p>
    <w:p w14:paraId="285BD40E">
      <w:pPr>
        <w:rPr>
          <w:rFonts w:hint="eastAsia"/>
        </w:rPr>
      </w:pPr>
      <w:r>
        <w:rPr>
          <w:rFonts w:hint="eastAsia"/>
        </w:rPr>
        <w:t>学校主页：https://www.tjfsu.edu.cn</w:t>
      </w:r>
    </w:p>
    <w:p w14:paraId="29ACC03B">
      <w:pPr>
        <w:rPr>
          <w:rFonts w:hint="eastAsia"/>
        </w:rPr>
      </w:pPr>
    </w:p>
    <w:p w14:paraId="0576F1BB">
      <w:pPr>
        <w:rPr>
          <w:rFonts w:hint="eastAsia"/>
        </w:rPr>
      </w:pPr>
      <w:r>
        <w:rPr>
          <w:rFonts w:hint="eastAsia"/>
        </w:rPr>
        <w:t>招办E-Mail：twzhao ban＠tjfsu.edu.cn</w:t>
      </w:r>
    </w:p>
    <w:p w14:paraId="1902C652">
      <w:pPr>
        <w:rPr>
          <w:rFonts w:hint="eastAsia"/>
        </w:rPr>
      </w:pPr>
    </w:p>
    <w:p w14:paraId="614BBD60">
      <w:pPr>
        <w:rPr>
          <w:rFonts w:hint="eastAsia"/>
        </w:rPr>
      </w:pPr>
      <w:r>
        <w:rPr>
          <w:rFonts w:hint="eastAsia"/>
        </w:rPr>
        <w:t>WeChat订阅号：天津外国语大学本科招生办</w:t>
      </w:r>
    </w:p>
    <w:p w14:paraId="53CD9A23">
      <w:pPr>
        <w:rPr>
          <w:rFonts w:hint="eastAsia"/>
        </w:rPr>
      </w:pPr>
    </w:p>
    <w:p w14:paraId="0836129F">
      <w:pPr>
        <w:rPr>
          <w:rFonts w:hint="eastAsia"/>
        </w:rPr>
      </w:pPr>
      <w:r>
        <w:rPr>
          <w:rFonts w:hint="eastAsia"/>
        </w:rPr>
        <w:t>在线QQ咨询：800184032</w:t>
      </w:r>
      <w:r>
        <w:rPr>
          <w:rFonts w:hint="eastAsia"/>
        </w:rPr>
        <w:br w:type="textWrapping"/>
      </w:r>
    </w:p>
    <w:p w14:paraId="731121E2">
      <w:pPr>
        <w:rPr>
          <w:rFonts w:hint="eastAsia"/>
        </w:rPr>
      </w:pPr>
    </w:p>
    <w:p w14:paraId="697F5B7A">
      <w:pPr>
        <w:rPr>
          <w:rFonts w:hint="eastAsia"/>
        </w:rPr>
      </w:pPr>
    </w:p>
    <w:p w14:paraId="4540DAD0">
      <w:pPr>
        <w:rPr>
          <w:rFonts w:hint="eastAsia"/>
        </w:rPr>
      </w:pPr>
    </w:p>
    <w:p w14:paraId="54BAA0F7">
      <w:pPr>
        <w:rPr>
          <w:rFonts w:hint="eastAsia" w:eastAsiaTheme="minorEastAsia"/>
          <w:lang w:val="en-US" w:eastAsia="zh-CN"/>
        </w:rPr>
      </w:pPr>
      <w:r>
        <w:rPr>
          <w:rFonts w:hint="eastAsia"/>
          <w:lang w:val="en-US" w:eastAsia="zh-CN"/>
        </w:rPr>
        <w:t>網址：https://zsb.tjfsu.edu.cn/info/1017/1367.htm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BF5D7E"/>
    <w:rsid w:val="7DBF5D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11</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2024-12-26T02:28:00Z</dcterms:created>
  <dc:creator>Coco*☆사랑해요</dc:creator>
  <cp:lastModifiedBy>Coco*☆사랑해요</cp:lastModifiedBy>
  <dcterms:modified xsi:type="dcterms:W3CDTF">2024-12-26T02:40:42Z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1BFCCD12F39B4A6CB7AE4557E5DE1538_11</vt:lpwstr>
  </property>
</Properties>
</file>