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9F1" w:rsidRPr="00CE29F1" w:rsidRDefault="00CE29F1" w:rsidP="00CE29F1">
      <w:pPr>
        <w:widowControl/>
        <w:shd w:val="clear" w:color="auto" w:fill="FFFFFF"/>
        <w:spacing w:line="540" w:lineRule="atLeast"/>
        <w:jc w:val="center"/>
        <w:outlineLvl w:val="0"/>
        <w:rPr>
          <w:rFonts w:ascii="微软雅黑" w:eastAsia="微软雅黑" w:hAnsi="微软雅黑" w:cs="宋体"/>
          <w:b/>
          <w:bCs/>
          <w:color w:val="182880"/>
          <w:kern w:val="36"/>
          <w:sz w:val="33"/>
          <w:szCs w:val="33"/>
        </w:rPr>
      </w:pPr>
      <w:r w:rsidRPr="00CE29F1">
        <w:rPr>
          <w:rFonts w:ascii="微软雅黑" w:eastAsia="微软雅黑" w:hAnsi="微软雅黑" w:cs="宋体" w:hint="eastAsia"/>
          <w:b/>
          <w:bCs/>
          <w:color w:val="182880"/>
          <w:kern w:val="36"/>
          <w:sz w:val="33"/>
          <w:szCs w:val="33"/>
        </w:rPr>
        <w:t>南京医科大学2024年免试招收台湾高中毕业生招生简章</w:t>
      </w:r>
    </w:p>
    <w:p w:rsidR="00CE29F1" w:rsidRDefault="00CE29F1" w:rsidP="00CE29F1">
      <w:pPr>
        <w:rPr>
          <w:rFonts w:hint="eastAsia"/>
        </w:rPr>
      </w:pPr>
      <w:r>
        <w:rPr>
          <w:rFonts w:hint="eastAsia"/>
        </w:rPr>
        <w:t>对申请者要求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品行端正，身体健康；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持有合法有效的《台湾居民居住证》或《台湾居民来往大陆通行证》；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3. </w:t>
      </w:r>
      <w:r>
        <w:rPr>
          <w:rFonts w:hint="eastAsia"/>
        </w:rPr>
        <w:t>持有在台湾居住的有效身份证明；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4. </w:t>
      </w:r>
      <w:r>
        <w:rPr>
          <w:rFonts w:hint="eastAsia"/>
        </w:rPr>
        <w:t>参加</w:t>
      </w:r>
      <w:r>
        <w:rPr>
          <w:rFonts w:hint="eastAsia"/>
        </w:rPr>
        <w:t>2024</w:t>
      </w:r>
      <w:r>
        <w:rPr>
          <w:rFonts w:hint="eastAsia"/>
        </w:rPr>
        <w:t>年台湾地区“学测”并获得相应成绩的高中毕业生；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5. </w:t>
      </w:r>
      <w:r>
        <w:rPr>
          <w:rFonts w:hint="eastAsia"/>
        </w:rPr>
        <w:t>凡通过</w:t>
      </w:r>
      <w:proofErr w:type="gramStart"/>
      <w:r>
        <w:rPr>
          <w:rFonts w:hint="eastAsia"/>
        </w:rPr>
        <w:t>台湾学测成绩</w:t>
      </w:r>
      <w:proofErr w:type="gramEnd"/>
      <w:r>
        <w:rPr>
          <w:rFonts w:hint="eastAsia"/>
        </w:rPr>
        <w:t>申请就读我校的台湾考生，应同意本校经由教育部考试中心向台湾大学入学考试中心查验、核准考生基本资料及学科能力测验相关档案资料并提交授权委托书；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6. </w:t>
      </w:r>
      <w:r>
        <w:rPr>
          <w:rFonts w:hint="eastAsia"/>
        </w:rPr>
        <w:t>根据教育部、卫生部、中国残疾人联合会制定的文件《普通高等学校招生体检工作指导意见》（教学</w:t>
      </w:r>
      <w:r>
        <w:rPr>
          <w:rFonts w:hint="eastAsia"/>
        </w:rPr>
        <w:t>[2003]3</w:t>
      </w:r>
      <w:r>
        <w:rPr>
          <w:rFonts w:hint="eastAsia"/>
        </w:rPr>
        <w:t>号），医学类各专业、生物科学类专业、生物医学工程类专业色盲、色弱考生不予录取。</w:t>
      </w:r>
    </w:p>
    <w:p w:rsidR="00CE29F1" w:rsidRDefault="00CE29F1" w:rsidP="00CE29F1"/>
    <w:p w:rsidR="00DD5A67" w:rsidRDefault="00CE29F1" w:rsidP="00CE29F1">
      <w:pPr>
        <w:rPr>
          <w:rFonts w:hint="eastAsia"/>
        </w:rPr>
      </w:pPr>
      <w:r>
        <w:rPr>
          <w:rFonts w:hint="eastAsia"/>
        </w:rPr>
        <w:t>三、招生专业及</w:t>
      </w:r>
      <w:proofErr w:type="gramStart"/>
      <w:r>
        <w:rPr>
          <w:rFonts w:hint="eastAsia"/>
        </w:rPr>
        <w:t>具体学测成绩</w:t>
      </w:r>
      <w:proofErr w:type="gramEnd"/>
      <w:r>
        <w:rPr>
          <w:rFonts w:hint="eastAsia"/>
        </w:rPr>
        <w:t>要求</w:t>
      </w:r>
    </w:p>
    <w:p w:rsidR="00CE29F1" w:rsidRDefault="00CE29F1" w:rsidP="00CE29F1">
      <w:pPr>
        <w:rPr>
          <w:rFonts w:hint="eastAsia"/>
        </w:rPr>
      </w:pPr>
      <w:r>
        <w:rPr>
          <w:noProof/>
        </w:rPr>
        <w:drawing>
          <wp:inline distT="0" distB="0" distL="0" distR="0" wp14:anchorId="24F2A66E" wp14:editId="4DD4C00E">
            <wp:extent cx="5274310" cy="3796404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96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9F1" w:rsidRDefault="00CE29F1" w:rsidP="00CE29F1">
      <w:pPr>
        <w:rPr>
          <w:rFonts w:hint="eastAsia"/>
        </w:rPr>
      </w:pPr>
      <w:r>
        <w:rPr>
          <w:rFonts w:hint="eastAsia"/>
        </w:rPr>
        <w:t>四、报名时间及方式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报名时间：</w:t>
      </w:r>
      <w:r>
        <w:rPr>
          <w:rFonts w:hint="eastAsia"/>
        </w:rPr>
        <w:t>2024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日至</w:t>
      </w:r>
      <w:r>
        <w:rPr>
          <w:rFonts w:hint="eastAsia"/>
        </w:rPr>
        <w:t>31</w:t>
      </w:r>
      <w:r>
        <w:rPr>
          <w:rFonts w:hint="eastAsia"/>
        </w:rPr>
        <w:t>日。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lastRenderedPageBreak/>
        <w:t xml:space="preserve">2. </w:t>
      </w:r>
      <w:r>
        <w:rPr>
          <w:rFonts w:hint="eastAsia"/>
        </w:rPr>
        <w:t>报名方式：符合条件的考生请登陆祖国大陆普通高校依据台湾</w:t>
      </w:r>
      <w:proofErr w:type="gramStart"/>
      <w:r>
        <w:rPr>
          <w:rFonts w:hint="eastAsia"/>
        </w:rPr>
        <w:t>地区学测成绩</w:t>
      </w:r>
      <w:proofErr w:type="gramEnd"/>
      <w:r>
        <w:rPr>
          <w:rFonts w:hint="eastAsia"/>
        </w:rPr>
        <w:t>招收台湾高中毕业生系统（网址：</w:t>
      </w:r>
      <w:r>
        <w:rPr>
          <w:rFonts w:hint="eastAsia"/>
        </w:rPr>
        <w:t>https://www.gatzs.com.cn/z/tw/</w:t>
      </w:r>
      <w:r>
        <w:rPr>
          <w:rFonts w:hint="eastAsia"/>
        </w:rPr>
        <w:t>）进行报名。考生须按照要求输入个人信息，上</w:t>
      </w:r>
      <w:proofErr w:type="gramStart"/>
      <w:r>
        <w:rPr>
          <w:rFonts w:hint="eastAsia"/>
        </w:rPr>
        <w:t>传个人</w:t>
      </w:r>
      <w:proofErr w:type="gramEnd"/>
      <w:r>
        <w:rPr>
          <w:rFonts w:hint="eastAsia"/>
        </w:rPr>
        <w:t>证件、电子照片、</w:t>
      </w:r>
      <w:proofErr w:type="gramStart"/>
      <w:r>
        <w:rPr>
          <w:rFonts w:hint="eastAsia"/>
        </w:rPr>
        <w:t>学测成绩</w:t>
      </w:r>
      <w:proofErr w:type="gramEnd"/>
      <w:r>
        <w:rPr>
          <w:rFonts w:hint="eastAsia"/>
        </w:rPr>
        <w:t>、考生诚信承诺书等基本材料，提交成绩查验授权书及其他能够体现考生能力水平的相关证明材料。报名截止前，考生可修改基本材料和其他材料。报名截止后，考生原则上不可修改基本材料。考生应准确填写个人网上报名信息并提供真实材料。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>五、考核及录取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学校根据申请人报名材料进行初选，在</w:t>
      </w:r>
      <w:r>
        <w:rPr>
          <w:rFonts w:hint="eastAsia"/>
        </w:rPr>
        <w:t>2024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月份通知初选合格的申请人参加面试（具体面试形式届时提前告知）。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我校将根据考生</w:t>
      </w:r>
      <w:proofErr w:type="gramStart"/>
      <w:r>
        <w:rPr>
          <w:rFonts w:hint="eastAsia"/>
        </w:rPr>
        <w:t>的学测成绩</w:t>
      </w:r>
      <w:proofErr w:type="gramEnd"/>
      <w:r>
        <w:rPr>
          <w:rFonts w:hint="eastAsia"/>
        </w:rPr>
        <w:t>和考核情况择优录取，于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日在系统中公布拟录取名单。考生须于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日至</w:t>
      </w:r>
      <w:r>
        <w:rPr>
          <w:rFonts w:hint="eastAsia"/>
        </w:rPr>
        <w:t>19</w:t>
      </w:r>
      <w:r>
        <w:rPr>
          <w:rFonts w:hint="eastAsia"/>
        </w:rPr>
        <w:t>日期间登录系统查询本人录取情况，进行录取确认。逾期未确认的考生视为放弃录取资格，且不得参加征集志愿报名。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3. </w:t>
      </w:r>
      <w:r>
        <w:rPr>
          <w:rFonts w:hint="eastAsia"/>
        </w:rPr>
        <w:t>学校于</w:t>
      </w:r>
      <w:r>
        <w:rPr>
          <w:rFonts w:hint="eastAsia"/>
        </w:rPr>
        <w:t>2024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月份统一发放录取通知书。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>六、入学相关要求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录取学生须持《南京医科大学录取通知书》并按照通知书上指定时间到校报到注册，因故不能按时报到者，须提前向学校请假并获准。在规定时间内未经批准而未报到注册者，学校将取消其入学资格。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学生入学注册时，应缴纳学费及其他费用，收费标准与祖国大陆同校同专业学生相同。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3. </w:t>
      </w:r>
      <w:r>
        <w:rPr>
          <w:rFonts w:hint="eastAsia"/>
        </w:rPr>
        <w:t>入学报到时，录取学生须提供所有“报名材料（含附件）”原件。学校将核查学生入学资格并组织新生体检。凡不符合录取条件或弄虚作假者，学校将取消其入学资格。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>七、有关说明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学校通过</w:t>
      </w:r>
      <w:proofErr w:type="gramStart"/>
      <w:r>
        <w:rPr>
          <w:rFonts w:hint="eastAsia"/>
        </w:rPr>
        <w:t>南京医科大学官网</w:t>
      </w:r>
      <w:proofErr w:type="gramEnd"/>
      <w:r>
        <w:rPr>
          <w:rFonts w:hint="eastAsia"/>
        </w:rPr>
        <w:t xml:space="preserve">http://www.njmu.edu.cn </w:t>
      </w:r>
      <w:r>
        <w:rPr>
          <w:rFonts w:hint="eastAsia"/>
        </w:rPr>
        <w:t>“通知公告”栏目以及祖国大陆普通高校依据台湾</w:t>
      </w:r>
      <w:proofErr w:type="gramStart"/>
      <w:r>
        <w:rPr>
          <w:rFonts w:hint="eastAsia"/>
        </w:rPr>
        <w:t>地区学测成绩</w:t>
      </w:r>
      <w:proofErr w:type="gramEnd"/>
      <w:r>
        <w:rPr>
          <w:rFonts w:hint="eastAsia"/>
        </w:rPr>
        <w:t>招收台湾高中毕业生系统（网址：</w:t>
      </w:r>
      <w:r>
        <w:rPr>
          <w:rFonts w:hint="eastAsia"/>
        </w:rPr>
        <w:t>https://www.gatzs.com.cn/z/tw/</w:t>
      </w:r>
      <w:r>
        <w:rPr>
          <w:rFonts w:hint="eastAsia"/>
        </w:rPr>
        <w:t>）发布本次招生信息，包括面试信息及最终录取名单。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各专业具体招生人数视申请者人数和水平确定。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3. </w:t>
      </w:r>
      <w:r>
        <w:rPr>
          <w:rFonts w:hint="eastAsia"/>
        </w:rPr>
        <w:t>各招生专业介绍</w:t>
      </w:r>
      <w:proofErr w:type="gramStart"/>
      <w:r>
        <w:rPr>
          <w:rFonts w:hint="eastAsia"/>
        </w:rPr>
        <w:t>请访问</w:t>
      </w:r>
      <w:proofErr w:type="gramEnd"/>
      <w:r>
        <w:rPr>
          <w:rFonts w:hint="eastAsia"/>
        </w:rPr>
        <w:t xml:space="preserve">  https://zs.njmu.edu.cn/3430/list1.htm </w:t>
      </w:r>
      <w:r>
        <w:rPr>
          <w:rFonts w:hint="eastAsia"/>
        </w:rPr>
        <w:t>。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4. </w:t>
      </w:r>
      <w:r>
        <w:rPr>
          <w:rFonts w:hint="eastAsia"/>
        </w:rPr>
        <w:t>台湾地区学生与祖国大陆学生同住、同班上课。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5. </w:t>
      </w:r>
      <w:r>
        <w:rPr>
          <w:rFonts w:hint="eastAsia"/>
        </w:rPr>
        <w:t>台湾地区学生与祖国大陆学生缴纳相同的学费及住宿费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>学费：</w:t>
      </w:r>
      <w:r>
        <w:rPr>
          <w:rFonts w:hint="eastAsia"/>
        </w:rPr>
        <w:t>7480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生•学年（临床医学、口腔医学专业）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>6800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生•学年（预防医学、临床药学、药学、护理学专业）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>住宿费：</w:t>
      </w:r>
      <w:r>
        <w:rPr>
          <w:rFonts w:hint="eastAsia"/>
        </w:rPr>
        <w:t>800-1500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生•学年</w:t>
      </w:r>
      <w:r>
        <w:rPr>
          <w:rFonts w:hint="eastAsia"/>
        </w:rPr>
        <w:t xml:space="preserve">  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6. </w:t>
      </w:r>
      <w:r>
        <w:rPr>
          <w:rFonts w:hint="eastAsia"/>
        </w:rPr>
        <w:t>港澳台侨学生在读期间可根据自身表现申请教育部、江苏省及南京医科大学相关奖学金。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7. </w:t>
      </w:r>
      <w:r>
        <w:rPr>
          <w:rFonts w:hint="eastAsia"/>
        </w:rPr>
        <w:t>为使台湾</w:t>
      </w:r>
      <w:proofErr w:type="gramStart"/>
      <w:r>
        <w:rPr>
          <w:rFonts w:hint="eastAsia"/>
        </w:rPr>
        <w:t>学测生</w:t>
      </w:r>
      <w:proofErr w:type="gramEnd"/>
      <w:r>
        <w:rPr>
          <w:rFonts w:hint="eastAsia"/>
        </w:rPr>
        <w:t>招生选拔工作公平、公正，学校监察部门全程参与监督台湾</w:t>
      </w:r>
      <w:proofErr w:type="gramStart"/>
      <w:r>
        <w:rPr>
          <w:rFonts w:hint="eastAsia"/>
        </w:rPr>
        <w:t>学测生</w:t>
      </w:r>
      <w:proofErr w:type="gramEnd"/>
      <w:r>
        <w:rPr>
          <w:rFonts w:hint="eastAsia"/>
        </w:rPr>
        <w:t>招生工作。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8. </w:t>
      </w:r>
      <w:r>
        <w:rPr>
          <w:rFonts w:hint="eastAsia"/>
        </w:rPr>
        <w:t>本招生简章由南京医科大学港澳台办公室负责解释。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>八、联系方式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地址：江苏省南京市江宁区龙眠大道</w:t>
      </w:r>
      <w:r>
        <w:rPr>
          <w:rFonts w:hint="eastAsia"/>
        </w:rPr>
        <w:t>101</w:t>
      </w:r>
      <w:r>
        <w:rPr>
          <w:rFonts w:hint="eastAsia"/>
        </w:rPr>
        <w:t>号（邮编</w:t>
      </w:r>
      <w:r>
        <w:rPr>
          <w:rFonts w:hint="eastAsia"/>
        </w:rPr>
        <w:t>211166</w:t>
      </w:r>
      <w:r>
        <w:rPr>
          <w:rFonts w:hint="eastAsia"/>
        </w:rPr>
        <w:t>）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咨询部门：南京医科大学港澳台办公室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3. </w:t>
      </w:r>
      <w:r>
        <w:rPr>
          <w:rFonts w:hint="eastAsia"/>
        </w:rPr>
        <w:t>邮箱：</w:t>
      </w:r>
      <w:r>
        <w:rPr>
          <w:rFonts w:hint="eastAsia"/>
        </w:rPr>
        <w:t>gatzs@njmu.edu.cn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4. </w:t>
      </w:r>
      <w:r>
        <w:rPr>
          <w:rFonts w:hint="eastAsia"/>
        </w:rPr>
        <w:t>咨询电话：</w:t>
      </w:r>
      <w:r>
        <w:rPr>
          <w:rFonts w:hint="eastAsia"/>
        </w:rPr>
        <w:t>+86-25-86869116</w:t>
      </w:r>
      <w:r>
        <w:rPr>
          <w:rFonts w:hint="eastAsia"/>
        </w:rPr>
        <w:t>（咨询时间：工作日</w:t>
      </w:r>
      <w:r>
        <w:rPr>
          <w:rFonts w:hint="eastAsia"/>
        </w:rPr>
        <w:t>8:30-12:00</w:t>
      </w:r>
      <w:r>
        <w:rPr>
          <w:rFonts w:hint="eastAsia"/>
        </w:rPr>
        <w:t>、</w:t>
      </w:r>
      <w:r>
        <w:rPr>
          <w:rFonts w:hint="eastAsia"/>
        </w:rPr>
        <w:t>13:30-16:30</w:t>
      </w:r>
      <w:r>
        <w:rPr>
          <w:rFonts w:hint="eastAsia"/>
        </w:rPr>
        <w:t>）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 xml:space="preserve">5. </w:t>
      </w:r>
      <w:r>
        <w:rPr>
          <w:rFonts w:hint="eastAsia"/>
        </w:rPr>
        <w:t>招生监督电话：</w:t>
      </w:r>
      <w:r>
        <w:rPr>
          <w:rFonts w:hint="eastAsia"/>
        </w:rPr>
        <w:t>+86-25-86869060</w:t>
      </w:r>
    </w:p>
    <w:p w:rsidR="00CE29F1" w:rsidRDefault="00CE29F1" w:rsidP="00CE29F1"/>
    <w:p w:rsidR="00CE29F1" w:rsidRDefault="00CE29F1" w:rsidP="00CE29F1">
      <w:r>
        <w:t xml:space="preserve"> 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>南京医科大学港澳台办公室</w:t>
      </w:r>
    </w:p>
    <w:p w:rsidR="00CE29F1" w:rsidRDefault="00CE29F1" w:rsidP="00CE29F1"/>
    <w:p w:rsidR="00CE29F1" w:rsidRDefault="00CE29F1" w:rsidP="00CE29F1">
      <w:pPr>
        <w:rPr>
          <w:rFonts w:hint="eastAsia"/>
        </w:rPr>
      </w:pPr>
      <w:r>
        <w:rPr>
          <w:rFonts w:hint="eastAsia"/>
        </w:rPr>
        <w:t>2024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rPr>
          <w:rFonts w:hint="eastAsia"/>
        </w:rPr>
        <w:t>5</w:t>
      </w:r>
      <w:r>
        <w:rPr>
          <w:rFonts w:hint="eastAsia"/>
        </w:rPr>
        <w:t>日</w:t>
      </w:r>
    </w:p>
    <w:p w:rsidR="00CE29F1" w:rsidRDefault="00CE29F1" w:rsidP="00CE29F1">
      <w:pPr>
        <w:rPr>
          <w:rFonts w:hint="eastAsia"/>
        </w:rPr>
      </w:pPr>
    </w:p>
    <w:p w:rsidR="00CE29F1" w:rsidRDefault="00CE29F1" w:rsidP="00CE29F1">
      <w:pPr>
        <w:rPr>
          <w:rFonts w:hint="eastAsia"/>
        </w:rPr>
      </w:pPr>
    </w:p>
    <w:p w:rsidR="00CE29F1" w:rsidRDefault="00CE29F1" w:rsidP="00CE29F1">
      <w:pPr>
        <w:rPr>
          <w:rFonts w:hint="eastAsia"/>
        </w:rPr>
      </w:pPr>
    </w:p>
    <w:p w:rsidR="00CE29F1" w:rsidRPr="00CE29F1" w:rsidRDefault="00CE29F1" w:rsidP="00CE29F1">
      <w:r>
        <w:rPr>
          <w:rFonts w:hint="eastAsia"/>
        </w:rPr>
        <w:t>网址：</w:t>
      </w:r>
      <w:r w:rsidRPr="00CE29F1">
        <w:t>https://www.njmu.edu.cn/2024/0205/c607a255892/page.htm</w:t>
      </w:r>
      <w:bookmarkStart w:id="0" w:name="_GoBack"/>
      <w:bookmarkEnd w:id="0"/>
    </w:p>
    <w:sectPr w:rsidR="00CE29F1" w:rsidRPr="00CE29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9F1"/>
    <w:rsid w:val="005D2A59"/>
    <w:rsid w:val="00CE29F1"/>
    <w:rsid w:val="00DD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E29F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E29F1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Balloon Text"/>
    <w:basedOn w:val="a"/>
    <w:link w:val="Char"/>
    <w:uiPriority w:val="99"/>
    <w:semiHidden/>
    <w:unhideWhenUsed/>
    <w:rsid w:val="00CE29F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E29F1"/>
    <w:rPr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CE29F1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CE29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E29F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E29F1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Balloon Text"/>
    <w:basedOn w:val="a"/>
    <w:link w:val="Char"/>
    <w:uiPriority w:val="99"/>
    <w:semiHidden/>
    <w:unhideWhenUsed/>
    <w:rsid w:val="00CE29F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E29F1"/>
    <w:rPr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CE29F1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CE2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5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3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2024-02-16T02:16:00Z</dcterms:created>
  <dcterms:modified xsi:type="dcterms:W3CDTF">2024-02-16T12:40:00Z</dcterms:modified>
</cp:coreProperties>
</file>