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8C6" w:rsidRDefault="00417F36" w:rsidP="00417F36">
      <w:pPr>
        <w:rPr>
          <w:rFonts w:ascii="微软雅黑" w:eastAsia="微软雅黑" w:hAnsi="微软雅黑" w:hint="eastAsia"/>
          <w:b/>
          <w:bCs/>
          <w:color w:val="000000"/>
          <w:sz w:val="30"/>
          <w:szCs w:val="30"/>
          <w:shd w:val="clear" w:color="auto" w:fill="FFFFFF"/>
        </w:rPr>
      </w:pPr>
      <w:r>
        <w:rPr>
          <w:rFonts w:ascii="微软雅黑" w:eastAsia="微软雅黑" w:hAnsi="微软雅黑" w:hint="eastAsia"/>
          <w:b/>
          <w:bCs/>
          <w:color w:val="000000"/>
          <w:sz w:val="30"/>
          <w:szCs w:val="30"/>
          <w:shd w:val="clear" w:color="auto" w:fill="FFFFFF"/>
        </w:rPr>
        <w:t>上海大学2024年招收台湾高中毕业生招生简章</w:t>
      </w:r>
    </w:p>
    <w:p w:rsidR="00417F36" w:rsidRDefault="00417F36" w:rsidP="00417F36">
      <w:pPr>
        <w:rPr>
          <w:rFonts w:hint="eastAsia"/>
        </w:rPr>
      </w:pPr>
      <w:r>
        <w:rPr>
          <w:noProof/>
        </w:rPr>
        <w:drawing>
          <wp:inline distT="0" distB="0" distL="0" distR="0" wp14:anchorId="0653D8C0" wp14:editId="6545B8A4">
            <wp:extent cx="5274310" cy="3585798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85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03AE438" wp14:editId="4FDACC70">
            <wp:extent cx="5274310" cy="4969694"/>
            <wp:effectExtent l="0" t="0" r="2540" b="254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969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7F36" w:rsidRDefault="00417F36" w:rsidP="00417F36">
      <w:pPr>
        <w:rPr>
          <w:rFonts w:hint="eastAsia"/>
        </w:rPr>
      </w:pPr>
      <w:r>
        <w:rPr>
          <w:rFonts w:hint="eastAsia"/>
        </w:rPr>
        <w:t>八、专业培养对入学外语考试语种的要求</w:t>
      </w:r>
    </w:p>
    <w:p w:rsidR="00417F36" w:rsidRDefault="00417F36" w:rsidP="00417F36">
      <w:pPr>
        <w:rPr>
          <w:rFonts w:hint="eastAsia"/>
        </w:rPr>
      </w:pPr>
      <w:r>
        <w:rPr>
          <w:rFonts w:hint="eastAsia"/>
        </w:rPr>
        <w:t>入学外语考试语种不限；入学后</w:t>
      </w:r>
      <w:proofErr w:type="gramStart"/>
      <w:r>
        <w:rPr>
          <w:rFonts w:hint="eastAsia"/>
        </w:rPr>
        <w:t>非外国</w:t>
      </w:r>
      <w:proofErr w:type="gramEnd"/>
      <w:r>
        <w:rPr>
          <w:rFonts w:hint="eastAsia"/>
        </w:rPr>
        <w:t>语言文学类专业外语教学语种为英语。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九、选拔对象</w:t>
      </w:r>
    </w:p>
    <w:p w:rsidR="00417F36" w:rsidRDefault="00417F36" w:rsidP="00417F36">
      <w:pPr>
        <w:rPr>
          <w:rFonts w:hint="eastAsia"/>
        </w:rPr>
      </w:pPr>
      <w:r>
        <w:rPr>
          <w:rFonts w:hint="eastAsia"/>
        </w:rPr>
        <w:t>持有《台湾居民居住证》或《台湾居民来往大陆通行证》以及在台湾居住的有效身份证明（考生所持证件须与考生本人信息一致，且在有效期之内），参加当年度台湾地区大学入学考试学科能力测验（以下简称“学测”）且符合以下条件之一者可报名：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在大陆举办的台商子弟（女）学校学习，且台湾“学测”相应四科（见上表）成绩达均标级的高中毕业生；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在台湾高中学习，且台湾“学测”</w:t>
      </w:r>
      <w:bookmarkStart w:id="0" w:name="_GoBack"/>
      <w:r>
        <w:rPr>
          <w:rFonts w:hint="eastAsia"/>
        </w:rPr>
        <w:t>相应四科（见上表）成绩</w:t>
      </w:r>
      <w:proofErr w:type="gramStart"/>
      <w:r>
        <w:rPr>
          <w:rFonts w:hint="eastAsia"/>
        </w:rPr>
        <w:t>达前标级</w:t>
      </w:r>
      <w:bookmarkEnd w:id="0"/>
      <w:proofErr w:type="gramEnd"/>
      <w:r>
        <w:rPr>
          <w:rFonts w:hint="eastAsia"/>
        </w:rPr>
        <w:t>的高中毕业生。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十、身体健康状况要求</w:t>
      </w:r>
    </w:p>
    <w:p w:rsidR="00417F36" w:rsidRDefault="00417F36" w:rsidP="00417F36">
      <w:pPr>
        <w:rPr>
          <w:rFonts w:hint="eastAsia"/>
        </w:rPr>
      </w:pPr>
      <w:r>
        <w:rPr>
          <w:rFonts w:hint="eastAsia"/>
        </w:rPr>
        <w:t>根据教育部、原卫生部和中国残疾人联合会印发的《普通高等学校招生体检工作指导意见》（教学〔</w:t>
      </w:r>
      <w:r>
        <w:rPr>
          <w:rFonts w:hint="eastAsia"/>
        </w:rPr>
        <w:t>2003</w:t>
      </w:r>
      <w:r>
        <w:rPr>
          <w:rFonts w:hint="eastAsia"/>
        </w:rPr>
        <w:t>〕</w:t>
      </w:r>
      <w:r>
        <w:rPr>
          <w:rFonts w:hint="eastAsia"/>
        </w:rPr>
        <w:t>3</w:t>
      </w:r>
      <w:r>
        <w:rPr>
          <w:rFonts w:hint="eastAsia"/>
        </w:rPr>
        <w:t>号）以及有关补充规定，考生须据实上报健康状况，若隐瞒病情病史，上海大学将按照教育部《普通高等学校学生管理规定》（教育部令第</w:t>
      </w:r>
      <w:r>
        <w:rPr>
          <w:rFonts w:hint="eastAsia"/>
        </w:rPr>
        <w:t>41</w:t>
      </w:r>
      <w:r>
        <w:rPr>
          <w:rFonts w:hint="eastAsia"/>
        </w:rPr>
        <w:t>号）和学校学籍管理规定中有关退学与休学的规定执行。</w:t>
      </w:r>
    </w:p>
    <w:p w:rsidR="00417F36" w:rsidRDefault="00417F36" w:rsidP="00417F36">
      <w:pPr>
        <w:rPr>
          <w:rFonts w:hint="eastAsia"/>
        </w:rPr>
      </w:pPr>
      <w:r>
        <w:rPr>
          <w:rFonts w:hint="eastAsia"/>
        </w:rPr>
        <w:lastRenderedPageBreak/>
        <w:t>其中，应用物理学、电子科学与技术、电气工程及其自动化、通信工程、电子信息工程、光电信息科学与工程、智能科学与技术、计算机科学与技术专业不招色盲；应用化学、高分子材料与工程、数字媒体技术、环境工程专业不招色盲、色弱。</w:t>
      </w:r>
    </w:p>
    <w:p w:rsidR="00417F36" w:rsidRDefault="00417F36" w:rsidP="00417F36">
      <w:pPr>
        <w:rPr>
          <w:rFonts w:hint="eastAsia"/>
        </w:rPr>
      </w:pPr>
      <w:r>
        <w:rPr>
          <w:rFonts w:hint="eastAsia"/>
        </w:rPr>
        <w:t>十一、招考办法</w:t>
      </w:r>
    </w:p>
    <w:p w:rsidR="00417F36" w:rsidRDefault="00417F36" w:rsidP="00417F36">
      <w:pPr>
        <w:rPr>
          <w:rFonts w:hint="eastAsia"/>
        </w:rPr>
      </w:pPr>
      <w:r>
        <w:rPr>
          <w:rFonts w:hint="eastAsia"/>
        </w:rPr>
        <w:t>（一）报名方式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网上报名及上</w:t>
      </w:r>
      <w:proofErr w:type="gramStart"/>
      <w:r>
        <w:rPr>
          <w:rFonts w:hint="eastAsia"/>
        </w:rPr>
        <w:t>传基本</w:t>
      </w:r>
      <w:proofErr w:type="gramEnd"/>
      <w:r>
        <w:rPr>
          <w:rFonts w:hint="eastAsia"/>
        </w:rPr>
        <w:t>材料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请考生于</w:t>
      </w:r>
      <w:r>
        <w:rPr>
          <w:rFonts w:hint="eastAsia"/>
        </w:rPr>
        <w:t>2024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1</w:t>
      </w:r>
      <w:r>
        <w:rPr>
          <w:rFonts w:hint="eastAsia"/>
        </w:rPr>
        <w:t>日至</w:t>
      </w:r>
      <w:r>
        <w:rPr>
          <w:rFonts w:hint="eastAsia"/>
        </w:rPr>
        <w:t>31</w:t>
      </w:r>
      <w:r>
        <w:rPr>
          <w:rFonts w:hint="eastAsia"/>
        </w:rPr>
        <w:t>日登录祖国大陆普通高校依据台湾</w:t>
      </w:r>
      <w:proofErr w:type="gramStart"/>
      <w:r>
        <w:rPr>
          <w:rFonts w:hint="eastAsia"/>
        </w:rPr>
        <w:t>地区学测成绩</w:t>
      </w:r>
      <w:proofErr w:type="gramEnd"/>
      <w:r>
        <w:rPr>
          <w:rFonts w:hint="eastAsia"/>
        </w:rPr>
        <w:t>招收台湾高中毕业生报名系统（以下简称“报名系统”，网址：</w:t>
      </w:r>
      <w:r>
        <w:rPr>
          <w:rFonts w:hint="eastAsia"/>
        </w:rPr>
        <w:t>https://www.gatzs.com.cn/z/tw/</w:t>
      </w:r>
      <w:r>
        <w:rPr>
          <w:rFonts w:hint="eastAsia"/>
        </w:rPr>
        <w:t>）进行报名，考生须按照要求输入个人信息，上传免冠证件照、个人证件（《台湾居民来往大陆通行证》正在办理中的，须在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1</w:t>
      </w:r>
      <w:r>
        <w:rPr>
          <w:rFonts w:hint="eastAsia"/>
        </w:rPr>
        <w:t>日前上传至报名系统，逾期不再受理）、</w:t>
      </w:r>
      <w:proofErr w:type="gramStart"/>
      <w:r>
        <w:rPr>
          <w:rFonts w:hint="eastAsia"/>
        </w:rPr>
        <w:t>学测成绩</w:t>
      </w:r>
      <w:proofErr w:type="gramEnd"/>
      <w:r>
        <w:rPr>
          <w:rFonts w:hint="eastAsia"/>
        </w:rPr>
        <w:t>、诚信承诺书（须本人亲笔签名）等基本材料。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上</w:t>
      </w:r>
      <w:proofErr w:type="gramStart"/>
      <w:r>
        <w:rPr>
          <w:rFonts w:hint="eastAsia"/>
        </w:rPr>
        <w:t>传其他</w:t>
      </w:r>
      <w:proofErr w:type="gramEnd"/>
      <w:r>
        <w:rPr>
          <w:rFonts w:hint="eastAsia"/>
        </w:rPr>
        <w:t>材料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请考生于</w:t>
      </w:r>
      <w:r>
        <w:rPr>
          <w:rFonts w:hint="eastAsia"/>
        </w:rPr>
        <w:t>2024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31</w:t>
      </w:r>
      <w:r>
        <w:rPr>
          <w:rFonts w:hint="eastAsia"/>
        </w:rPr>
        <w:t>日前将以下</w:t>
      </w:r>
      <w:r>
        <w:rPr>
          <w:rFonts w:hint="eastAsia"/>
        </w:rPr>
        <w:t>4</w:t>
      </w:r>
      <w:r>
        <w:rPr>
          <w:rFonts w:hint="eastAsia"/>
        </w:rPr>
        <w:t>项材料原件扫描后按系统内要求上传至“报名系统”：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）个人成绩查询授权委托书（模板可在“报名系统”内下载）（须本人亲笔签名）；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）个人自荐信（须本人亲笔签名）；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）各类获奖证书；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）往届高中毕业生提供毕业证书扫描件、应届高中毕业生提供就读学校开具的在学证明或学生证。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上述材料扫描件务必清晰、完整，材料原件须自行保留，待录取报到后学校将收取材料原件进行核验。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注</w:t>
      </w:r>
      <w:r>
        <w:rPr>
          <w:rFonts w:hint="eastAsia"/>
        </w:rPr>
        <w:t>1</w:t>
      </w:r>
      <w:r>
        <w:rPr>
          <w:rFonts w:hint="eastAsia"/>
        </w:rPr>
        <w:t>：报名截止前，考生可修改基本材料和其他材料。报名截止后，考生原则上不可修改基本材料。考生应准确填写个人网上报名信息并提供真实材料。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注</w:t>
      </w:r>
      <w:r>
        <w:rPr>
          <w:rFonts w:hint="eastAsia"/>
        </w:rPr>
        <w:t>2</w:t>
      </w:r>
      <w:r>
        <w:rPr>
          <w:rFonts w:hint="eastAsia"/>
        </w:rPr>
        <w:t>：“报名系统”工作安排如有变动，以“报名系统”公告为准。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（二）材料审核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学校将对考生申请材料进行审核。考生应及时登录“报名系统”查看审核结果。“报名系统”显示需更正或补充材料的，考生应在规定时间内更正或补充有关材料，提交后及时查看审核结果，逾期提交不再受理。“报名系统”显示材料审核不通过的考生不得参加录取。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十二、录取原则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材料审核通过的考生，学校根据考生符合报考条件的第一个专业（类）志愿，计算考生合成</w:t>
      </w:r>
      <w:r>
        <w:rPr>
          <w:rFonts w:hint="eastAsia"/>
        </w:rPr>
        <w:lastRenderedPageBreak/>
        <w:t>成绩（公式见下方），从高分到低分排序，择优确定预录取名单。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合成成绩计算公式：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序号</w:t>
      </w:r>
      <w:r>
        <w:rPr>
          <w:rFonts w:hint="eastAsia"/>
        </w:rPr>
        <w:t>01-14</w:t>
      </w:r>
      <w:r>
        <w:rPr>
          <w:rFonts w:hint="eastAsia"/>
        </w:rPr>
        <w:t>招生专业：合成成绩等于语文、数学</w:t>
      </w:r>
      <w:r>
        <w:rPr>
          <w:rFonts w:hint="eastAsia"/>
        </w:rPr>
        <w:t>A</w:t>
      </w:r>
      <w:r>
        <w:rPr>
          <w:rFonts w:hint="eastAsia"/>
        </w:rPr>
        <w:t>、英文、社会四科实得级分之和；如合成成绩相同，依次比较语文、英文、数学</w:t>
      </w:r>
      <w:r>
        <w:rPr>
          <w:rFonts w:hint="eastAsia"/>
        </w:rPr>
        <w:t>A</w:t>
      </w:r>
      <w:r>
        <w:rPr>
          <w:rFonts w:hint="eastAsia"/>
        </w:rPr>
        <w:t>实得级分。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序号</w:t>
      </w:r>
      <w:r>
        <w:rPr>
          <w:rFonts w:hint="eastAsia"/>
        </w:rPr>
        <w:t>15-30</w:t>
      </w:r>
      <w:r>
        <w:rPr>
          <w:rFonts w:hint="eastAsia"/>
        </w:rPr>
        <w:t>招生专业：合成成绩等于语文、数学</w:t>
      </w:r>
      <w:r>
        <w:rPr>
          <w:rFonts w:hint="eastAsia"/>
        </w:rPr>
        <w:t>A</w:t>
      </w:r>
      <w:r>
        <w:rPr>
          <w:rFonts w:hint="eastAsia"/>
        </w:rPr>
        <w:t>、英文、自然四科实得级分之和；如合成成绩相同，依次比较数学</w:t>
      </w:r>
      <w:r>
        <w:rPr>
          <w:rFonts w:hint="eastAsia"/>
        </w:rPr>
        <w:t>A</w:t>
      </w:r>
      <w:r>
        <w:rPr>
          <w:rFonts w:hint="eastAsia"/>
        </w:rPr>
        <w:t>、英文、语文实得级分。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考生须于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15</w:t>
      </w:r>
      <w:r>
        <w:rPr>
          <w:rFonts w:hint="eastAsia"/>
        </w:rPr>
        <w:t>日至</w:t>
      </w:r>
      <w:r>
        <w:rPr>
          <w:rFonts w:hint="eastAsia"/>
        </w:rPr>
        <w:t>19</w:t>
      </w:r>
      <w:r>
        <w:rPr>
          <w:rFonts w:hint="eastAsia"/>
        </w:rPr>
        <w:t>日期间登录“报名系统”查询本人录取情况，进行录取确认。逾期未确认的考生视为放弃录取资格，且不得参加征集志愿报名。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预录取考生确认录取后，学校将于</w:t>
      </w:r>
      <w:r>
        <w:rPr>
          <w:rFonts w:hint="eastAsia"/>
        </w:rPr>
        <w:t>2024</w:t>
      </w:r>
      <w:r>
        <w:rPr>
          <w:rFonts w:hint="eastAsia"/>
        </w:rPr>
        <w:t>年</w:t>
      </w:r>
      <w:r>
        <w:rPr>
          <w:rFonts w:hint="eastAsia"/>
        </w:rPr>
        <w:t>7</w:t>
      </w:r>
      <w:r>
        <w:rPr>
          <w:rFonts w:hint="eastAsia"/>
        </w:rPr>
        <w:t>月发出录取通知书。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十三、收费标准</w:t>
      </w:r>
    </w:p>
    <w:p w:rsidR="00417F36" w:rsidRDefault="00417F36" w:rsidP="00417F36">
      <w:pPr>
        <w:rPr>
          <w:rFonts w:hint="eastAsia"/>
        </w:rPr>
      </w:pPr>
      <w:r>
        <w:rPr>
          <w:rFonts w:hint="eastAsia"/>
        </w:rPr>
        <w:t>（一）学费标准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一般专业：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哲学、经济学、法学、文学、历史学、管理学学科门类专业每生每学年</w:t>
      </w:r>
      <w:r>
        <w:rPr>
          <w:rFonts w:hint="eastAsia"/>
        </w:rPr>
        <w:t>6500</w:t>
      </w:r>
      <w:r>
        <w:rPr>
          <w:rFonts w:hint="eastAsia"/>
        </w:rPr>
        <w:t>元（</w:t>
      </w:r>
      <w:proofErr w:type="gramStart"/>
      <w:r>
        <w:rPr>
          <w:rFonts w:hint="eastAsia"/>
        </w:rPr>
        <w:t>沪发改价调</w:t>
      </w:r>
      <w:proofErr w:type="gramEnd"/>
      <w:r>
        <w:rPr>
          <w:rFonts w:hint="eastAsia"/>
        </w:rPr>
        <w:t>〔</w:t>
      </w:r>
      <w:r>
        <w:rPr>
          <w:rFonts w:hint="eastAsia"/>
        </w:rPr>
        <w:t>2023</w:t>
      </w:r>
      <w:r>
        <w:rPr>
          <w:rFonts w:hint="eastAsia"/>
        </w:rPr>
        <w:t>〕</w:t>
      </w:r>
      <w:r>
        <w:rPr>
          <w:rFonts w:hint="eastAsia"/>
        </w:rPr>
        <w:t>21</w:t>
      </w:r>
      <w:r>
        <w:rPr>
          <w:rFonts w:hint="eastAsia"/>
        </w:rPr>
        <w:t>号）。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理学、工学（除机械设计制造及其自动化、机械电子工程、智能制造工程、机器人工程专业）学科门类专业每生每学年</w:t>
      </w:r>
      <w:r>
        <w:rPr>
          <w:rFonts w:hint="eastAsia"/>
        </w:rPr>
        <w:t>7000</w:t>
      </w:r>
      <w:r>
        <w:rPr>
          <w:rFonts w:hint="eastAsia"/>
        </w:rPr>
        <w:t>元（</w:t>
      </w:r>
      <w:proofErr w:type="gramStart"/>
      <w:r>
        <w:rPr>
          <w:rFonts w:hint="eastAsia"/>
        </w:rPr>
        <w:t>沪发改价调</w:t>
      </w:r>
      <w:proofErr w:type="gramEnd"/>
      <w:r>
        <w:rPr>
          <w:rFonts w:hint="eastAsia"/>
        </w:rPr>
        <w:t>〔</w:t>
      </w:r>
      <w:r>
        <w:rPr>
          <w:rFonts w:hint="eastAsia"/>
        </w:rPr>
        <w:t>2023</w:t>
      </w:r>
      <w:r>
        <w:rPr>
          <w:rFonts w:hint="eastAsia"/>
        </w:rPr>
        <w:t>〕</w:t>
      </w:r>
      <w:r>
        <w:rPr>
          <w:rFonts w:hint="eastAsia"/>
        </w:rPr>
        <w:t>21</w:t>
      </w:r>
      <w:r>
        <w:rPr>
          <w:rFonts w:hint="eastAsia"/>
        </w:rPr>
        <w:t>号）。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国家“双一流”建设学科“机械工程”涉及专业：机械设计制造及其自动化、机械电子工程、智能制造工程、机器人工程每生每学年</w:t>
      </w:r>
      <w:r>
        <w:rPr>
          <w:rFonts w:hint="eastAsia"/>
        </w:rPr>
        <w:t>7700</w:t>
      </w:r>
      <w:r>
        <w:rPr>
          <w:rFonts w:hint="eastAsia"/>
        </w:rPr>
        <w:t>元（</w:t>
      </w:r>
      <w:proofErr w:type="gramStart"/>
      <w:r>
        <w:rPr>
          <w:rFonts w:hint="eastAsia"/>
        </w:rPr>
        <w:t>沪发改价调</w:t>
      </w:r>
      <w:proofErr w:type="gramEnd"/>
      <w:r>
        <w:rPr>
          <w:rFonts w:hint="eastAsia"/>
        </w:rPr>
        <w:t>〔</w:t>
      </w:r>
      <w:r>
        <w:rPr>
          <w:rFonts w:hint="eastAsia"/>
        </w:rPr>
        <w:t>2023</w:t>
      </w:r>
      <w:r>
        <w:rPr>
          <w:rFonts w:hint="eastAsia"/>
        </w:rPr>
        <w:t>〕</w:t>
      </w:r>
      <w:r>
        <w:rPr>
          <w:rFonts w:hint="eastAsia"/>
        </w:rPr>
        <w:t>21</w:t>
      </w:r>
      <w:r>
        <w:rPr>
          <w:rFonts w:hint="eastAsia"/>
        </w:rPr>
        <w:t>号）。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中外合作办学专业：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中澳合作专业（金融学、国际经济与贸易、工商管理、信息管理与信息系统）每生每学年</w:t>
      </w:r>
      <w:r>
        <w:rPr>
          <w:rFonts w:hint="eastAsia"/>
        </w:rPr>
        <w:t>30000</w:t>
      </w:r>
      <w:r>
        <w:rPr>
          <w:rFonts w:hint="eastAsia"/>
        </w:rPr>
        <w:t>元（沪教委财〔</w:t>
      </w:r>
      <w:r>
        <w:rPr>
          <w:rFonts w:hint="eastAsia"/>
        </w:rPr>
        <w:t>2017</w:t>
      </w:r>
      <w:r>
        <w:rPr>
          <w:rFonts w:hint="eastAsia"/>
        </w:rPr>
        <w:t>〕</w:t>
      </w:r>
      <w:r>
        <w:rPr>
          <w:rFonts w:hint="eastAsia"/>
        </w:rPr>
        <w:t>57</w:t>
      </w:r>
      <w:r>
        <w:rPr>
          <w:rFonts w:hint="eastAsia"/>
        </w:rPr>
        <w:t>号）。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中葡合作专业（电气工程及其自动化、土木工程、环境工程）每生每学年</w:t>
      </w:r>
      <w:r>
        <w:rPr>
          <w:rFonts w:hint="eastAsia"/>
        </w:rPr>
        <w:t>30000</w:t>
      </w:r>
      <w:r>
        <w:rPr>
          <w:rFonts w:hint="eastAsia"/>
        </w:rPr>
        <w:t>元（</w:t>
      </w:r>
      <w:proofErr w:type="gramStart"/>
      <w:r>
        <w:rPr>
          <w:rFonts w:hint="eastAsia"/>
        </w:rPr>
        <w:t>沪发改价调</w:t>
      </w:r>
      <w:proofErr w:type="gramEnd"/>
      <w:r>
        <w:rPr>
          <w:rFonts w:hint="eastAsia"/>
        </w:rPr>
        <w:t>〔</w:t>
      </w:r>
      <w:r>
        <w:rPr>
          <w:rFonts w:hint="eastAsia"/>
        </w:rPr>
        <w:t>2022</w:t>
      </w:r>
      <w:r>
        <w:rPr>
          <w:rFonts w:hint="eastAsia"/>
        </w:rPr>
        <w:t>〕</w:t>
      </w:r>
      <w:r>
        <w:rPr>
          <w:rFonts w:hint="eastAsia"/>
        </w:rPr>
        <w:t>18</w:t>
      </w:r>
      <w:r>
        <w:rPr>
          <w:rFonts w:hint="eastAsia"/>
        </w:rPr>
        <w:t>号）。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（二）住宿费标准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每生每学年最高</w:t>
      </w:r>
      <w:r>
        <w:rPr>
          <w:rFonts w:hint="eastAsia"/>
        </w:rPr>
        <w:t>1200</w:t>
      </w:r>
      <w:r>
        <w:rPr>
          <w:rFonts w:hint="eastAsia"/>
        </w:rPr>
        <w:t>元（不含寒暑假）（</w:t>
      </w:r>
      <w:proofErr w:type="gramStart"/>
      <w:r>
        <w:rPr>
          <w:rFonts w:hint="eastAsia"/>
        </w:rPr>
        <w:t>沪价费</w:t>
      </w:r>
      <w:proofErr w:type="gramEnd"/>
      <w:r>
        <w:rPr>
          <w:rFonts w:hint="eastAsia"/>
        </w:rPr>
        <w:t>〔</w:t>
      </w:r>
      <w:r>
        <w:rPr>
          <w:rFonts w:hint="eastAsia"/>
        </w:rPr>
        <w:t>2003</w:t>
      </w:r>
      <w:r>
        <w:rPr>
          <w:rFonts w:hint="eastAsia"/>
        </w:rPr>
        <w:t>〕</w:t>
      </w:r>
      <w:r>
        <w:rPr>
          <w:rFonts w:hint="eastAsia"/>
        </w:rPr>
        <w:t>56</w:t>
      </w:r>
      <w:r>
        <w:rPr>
          <w:rFonts w:hint="eastAsia"/>
        </w:rPr>
        <w:t>号、</w:t>
      </w:r>
      <w:proofErr w:type="gramStart"/>
      <w:r>
        <w:rPr>
          <w:rFonts w:hint="eastAsia"/>
        </w:rPr>
        <w:t>沪财预</w:t>
      </w:r>
      <w:proofErr w:type="gramEnd"/>
      <w:r>
        <w:rPr>
          <w:rFonts w:hint="eastAsia"/>
        </w:rPr>
        <w:t>〔</w:t>
      </w:r>
      <w:r>
        <w:rPr>
          <w:rFonts w:hint="eastAsia"/>
        </w:rPr>
        <w:t>2003</w:t>
      </w:r>
      <w:r>
        <w:rPr>
          <w:rFonts w:hint="eastAsia"/>
        </w:rPr>
        <w:t>〕</w:t>
      </w:r>
      <w:r>
        <w:rPr>
          <w:rFonts w:hint="eastAsia"/>
        </w:rPr>
        <w:t>93</w:t>
      </w:r>
      <w:r>
        <w:rPr>
          <w:rFonts w:hint="eastAsia"/>
        </w:rPr>
        <w:t>号、沪教委财〔</w:t>
      </w:r>
      <w:r>
        <w:rPr>
          <w:rFonts w:hint="eastAsia"/>
        </w:rPr>
        <w:t>2012</w:t>
      </w:r>
      <w:r>
        <w:rPr>
          <w:rFonts w:hint="eastAsia"/>
        </w:rPr>
        <w:t>〕</w:t>
      </w:r>
      <w:r>
        <w:rPr>
          <w:rFonts w:hint="eastAsia"/>
        </w:rPr>
        <w:t>118</w:t>
      </w:r>
      <w:r>
        <w:rPr>
          <w:rFonts w:hint="eastAsia"/>
        </w:rPr>
        <w:t>号）。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十四、监督机制及举报电话</w:t>
      </w:r>
    </w:p>
    <w:p w:rsidR="00417F36" w:rsidRDefault="00417F36" w:rsidP="00417F36">
      <w:pPr>
        <w:rPr>
          <w:rFonts w:hint="eastAsia"/>
        </w:rPr>
      </w:pPr>
      <w:r>
        <w:rPr>
          <w:rFonts w:hint="eastAsia"/>
        </w:rPr>
        <w:t>按照招生“阳光工程”的统一要求，上海大学招收台湾高中毕业生全程接受上级和学校纪检</w:t>
      </w:r>
      <w:r>
        <w:rPr>
          <w:rFonts w:hint="eastAsia"/>
        </w:rPr>
        <w:lastRenderedPageBreak/>
        <w:t>监察部门监督。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本科招生举报电话：</w:t>
      </w:r>
      <w:r>
        <w:rPr>
          <w:rFonts w:hint="eastAsia"/>
        </w:rPr>
        <w:t>021-36215782</w:t>
      </w:r>
      <w:r>
        <w:rPr>
          <w:rFonts w:hint="eastAsia"/>
        </w:rPr>
        <w:t>（接听时间为：工作日</w:t>
      </w:r>
      <w:r>
        <w:rPr>
          <w:rFonts w:hint="eastAsia"/>
        </w:rPr>
        <w:t>8:30</w:t>
      </w:r>
      <w:r>
        <w:rPr>
          <w:rFonts w:hint="eastAsia"/>
        </w:rPr>
        <w:t>—</w:t>
      </w:r>
      <w:r>
        <w:rPr>
          <w:rFonts w:hint="eastAsia"/>
        </w:rPr>
        <w:t>11:00</w:t>
      </w:r>
      <w:r>
        <w:rPr>
          <w:rFonts w:hint="eastAsia"/>
        </w:rPr>
        <w:t>，</w:t>
      </w:r>
      <w:r>
        <w:rPr>
          <w:rFonts w:hint="eastAsia"/>
        </w:rPr>
        <w:t>13:00</w:t>
      </w:r>
      <w:r>
        <w:rPr>
          <w:rFonts w:hint="eastAsia"/>
        </w:rPr>
        <w:t>—</w:t>
      </w:r>
      <w:r>
        <w:rPr>
          <w:rFonts w:hint="eastAsia"/>
        </w:rPr>
        <w:t>16:30</w:t>
      </w:r>
      <w:r>
        <w:rPr>
          <w:rFonts w:hint="eastAsia"/>
        </w:rPr>
        <w:t>）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十五、网址及联系电话</w:t>
      </w:r>
    </w:p>
    <w:p w:rsidR="00417F36" w:rsidRDefault="00417F36" w:rsidP="00417F36">
      <w:pPr>
        <w:rPr>
          <w:rFonts w:hint="eastAsia"/>
        </w:rPr>
      </w:pPr>
      <w:r>
        <w:rPr>
          <w:rFonts w:hint="eastAsia"/>
        </w:rPr>
        <w:t>上海大学网址：</w:t>
      </w:r>
      <w:r>
        <w:rPr>
          <w:rFonts w:hint="eastAsia"/>
        </w:rPr>
        <w:t xml:space="preserve"> https://www.shu.edu.cn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上海大学本科招生网：</w:t>
      </w:r>
      <w:r>
        <w:rPr>
          <w:rFonts w:hint="eastAsia"/>
        </w:rPr>
        <w:t>https://bkzsw.shu.edu.cn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本科招生咨询电话：</w:t>
      </w:r>
      <w:r>
        <w:rPr>
          <w:rFonts w:hint="eastAsia"/>
        </w:rPr>
        <w:t>021-66134148</w:t>
      </w:r>
      <w:r>
        <w:rPr>
          <w:rFonts w:hint="eastAsia"/>
        </w:rPr>
        <w:t>（接听时间为：工作日</w:t>
      </w:r>
      <w:r>
        <w:rPr>
          <w:rFonts w:hint="eastAsia"/>
        </w:rPr>
        <w:t xml:space="preserve"> 8:30</w:t>
      </w:r>
      <w:r>
        <w:rPr>
          <w:rFonts w:hint="eastAsia"/>
        </w:rPr>
        <w:t>—</w:t>
      </w:r>
      <w:r>
        <w:rPr>
          <w:rFonts w:hint="eastAsia"/>
        </w:rPr>
        <w:t>11:00</w:t>
      </w:r>
      <w:r>
        <w:rPr>
          <w:rFonts w:hint="eastAsia"/>
        </w:rPr>
        <w:t>，</w:t>
      </w:r>
      <w:r>
        <w:rPr>
          <w:rFonts w:hint="eastAsia"/>
        </w:rPr>
        <w:t>13:00</w:t>
      </w:r>
      <w:r>
        <w:rPr>
          <w:rFonts w:hint="eastAsia"/>
        </w:rPr>
        <w:t>—</w:t>
      </w:r>
      <w:r>
        <w:rPr>
          <w:rFonts w:hint="eastAsia"/>
        </w:rPr>
        <w:t>16:30</w:t>
      </w:r>
      <w:r>
        <w:rPr>
          <w:rFonts w:hint="eastAsia"/>
        </w:rPr>
        <w:t>。</w:t>
      </w:r>
      <w:r>
        <w:rPr>
          <w:rFonts w:hint="eastAsia"/>
        </w:rPr>
        <w:t>2</w:t>
      </w:r>
      <w:r>
        <w:rPr>
          <w:rFonts w:hint="eastAsia"/>
        </w:rPr>
        <w:t>月</w:t>
      </w:r>
      <w:r>
        <w:rPr>
          <w:rFonts w:hint="eastAsia"/>
        </w:rPr>
        <w:t>5</w:t>
      </w:r>
      <w:r>
        <w:rPr>
          <w:rFonts w:hint="eastAsia"/>
        </w:rPr>
        <w:t>日</w:t>
      </w:r>
      <w:r>
        <w:rPr>
          <w:rFonts w:hint="eastAsia"/>
        </w:rPr>
        <w:t>-3</w:t>
      </w:r>
      <w:r>
        <w:rPr>
          <w:rFonts w:hint="eastAsia"/>
        </w:rPr>
        <w:t>月</w:t>
      </w:r>
      <w:r>
        <w:rPr>
          <w:rFonts w:hint="eastAsia"/>
        </w:rPr>
        <w:t>10</w:t>
      </w:r>
      <w:r>
        <w:rPr>
          <w:rFonts w:hint="eastAsia"/>
        </w:rPr>
        <w:t>日为学校寒假阶段，电话接听时间在上海大学本科</w:t>
      </w:r>
      <w:proofErr w:type="gramStart"/>
      <w:r>
        <w:rPr>
          <w:rFonts w:hint="eastAsia"/>
        </w:rPr>
        <w:t>招生网予以</w:t>
      </w:r>
      <w:proofErr w:type="gramEnd"/>
      <w:r>
        <w:rPr>
          <w:rFonts w:hint="eastAsia"/>
        </w:rPr>
        <w:t>公布）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电子邮箱：</w:t>
      </w:r>
      <w:r>
        <w:rPr>
          <w:rFonts w:hint="eastAsia"/>
        </w:rPr>
        <w:t>zbb@oa.shu.edu.cn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十六、其他须知</w:t>
      </w:r>
    </w:p>
    <w:p w:rsidR="00417F36" w:rsidRDefault="00417F36" w:rsidP="00417F36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学校如需征集志愿，相应时间安排以“报名系统”规定为准</w:t>
      </w:r>
      <w:r>
        <w:rPr>
          <w:rFonts w:hint="eastAsia"/>
        </w:rPr>
        <w:t>,</w:t>
      </w:r>
      <w:r>
        <w:rPr>
          <w:rFonts w:hint="eastAsia"/>
        </w:rPr>
        <w:t>其他具体要求见后期通知。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严肃处理违法违规行为。学校严格按照《国家教育考试违规处理办法》《普通高等学校招生违规行为处理暂行办法》所确定的程序和规定，对在招生考试中违规的考生及有关工作人员从严查处。凡在招生考试中有作弊行为的考生，包括冒名顶替、伪造材料骗取报名资格等情况，均应当认定为在国家教育考试中作弊，取消相关考试的报名和录取资格，同时通报普通高等学校联合招收华侨港澳台学生办公室。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学校不举办任何形式的考前辅导班，也不对考生和家长作任何形式的承诺。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</w:rPr>
        <w:t>学校严禁中介机构参与本科招生考试工作。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5.</w:t>
      </w:r>
      <w:r>
        <w:rPr>
          <w:rFonts w:hint="eastAsia"/>
        </w:rPr>
        <w:t>如因特殊情况影响招考安排，学校将另行发布公告。</w:t>
      </w:r>
    </w:p>
    <w:p w:rsidR="00417F36" w:rsidRDefault="00417F36" w:rsidP="00417F36"/>
    <w:p w:rsidR="00417F36" w:rsidRDefault="00417F36" w:rsidP="00417F36">
      <w:pPr>
        <w:rPr>
          <w:rFonts w:hint="eastAsia"/>
        </w:rPr>
      </w:pPr>
      <w:r>
        <w:rPr>
          <w:rFonts w:hint="eastAsia"/>
        </w:rPr>
        <w:t>6.</w:t>
      </w:r>
      <w:r>
        <w:rPr>
          <w:rFonts w:hint="eastAsia"/>
        </w:rPr>
        <w:t>新生入学后，学校将根据教育部文件规定进行入学资格复查。复查中发现新生存在弄虚作假、徇私舞弊等情形的，确定为复查不合格，将取消学籍；情节严重的，学校将移交有关部门调查处理。</w:t>
      </w:r>
    </w:p>
    <w:p w:rsidR="00417F36" w:rsidRDefault="00417F36" w:rsidP="00417F36"/>
    <w:p w:rsidR="00417F36" w:rsidRPr="00417F36" w:rsidRDefault="00417F36" w:rsidP="00417F36">
      <w:r>
        <w:rPr>
          <w:rFonts w:hint="eastAsia"/>
        </w:rPr>
        <w:t>7.</w:t>
      </w:r>
      <w:r>
        <w:rPr>
          <w:rFonts w:hint="eastAsia"/>
        </w:rPr>
        <w:t>本简章解释权属于上海大学招生就业处。</w:t>
      </w:r>
    </w:p>
    <w:sectPr w:rsidR="00417F36" w:rsidRPr="00417F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AF9"/>
    <w:rsid w:val="00417F36"/>
    <w:rsid w:val="0043275E"/>
    <w:rsid w:val="00490CA0"/>
    <w:rsid w:val="004F0EDB"/>
    <w:rsid w:val="005F4C99"/>
    <w:rsid w:val="006A54AA"/>
    <w:rsid w:val="00714781"/>
    <w:rsid w:val="007C6747"/>
    <w:rsid w:val="009C38C6"/>
    <w:rsid w:val="00A90809"/>
    <w:rsid w:val="00C35A34"/>
    <w:rsid w:val="00CC1AF9"/>
    <w:rsid w:val="00EB3684"/>
    <w:rsid w:val="00EC56B4"/>
    <w:rsid w:val="00F83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7C6747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C1AF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C1AF9"/>
    <w:rPr>
      <w:sz w:val="18"/>
      <w:szCs w:val="18"/>
    </w:rPr>
  </w:style>
  <w:style w:type="paragraph" w:styleId="a4">
    <w:name w:val="Date"/>
    <w:basedOn w:val="a"/>
    <w:next w:val="a"/>
    <w:link w:val="Char0"/>
    <w:uiPriority w:val="99"/>
    <w:semiHidden/>
    <w:unhideWhenUsed/>
    <w:rsid w:val="00CC1AF9"/>
    <w:pPr>
      <w:ind w:leftChars="2500" w:left="100"/>
    </w:pPr>
  </w:style>
  <w:style w:type="character" w:customStyle="1" w:styleId="Char0">
    <w:name w:val="日期 Char"/>
    <w:basedOn w:val="a0"/>
    <w:link w:val="a4"/>
    <w:uiPriority w:val="99"/>
    <w:semiHidden/>
    <w:rsid w:val="00CC1AF9"/>
  </w:style>
  <w:style w:type="character" w:customStyle="1" w:styleId="1Char">
    <w:name w:val="标题 1 Char"/>
    <w:basedOn w:val="a0"/>
    <w:link w:val="1"/>
    <w:uiPriority w:val="9"/>
    <w:rsid w:val="007C6747"/>
    <w:rPr>
      <w:rFonts w:ascii="宋体" w:eastAsia="宋体" w:hAnsi="宋体" w:cs="宋体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7147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7C6747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C1AF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C1AF9"/>
    <w:rPr>
      <w:sz w:val="18"/>
      <w:szCs w:val="18"/>
    </w:rPr>
  </w:style>
  <w:style w:type="paragraph" w:styleId="a4">
    <w:name w:val="Date"/>
    <w:basedOn w:val="a"/>
    <w:next w:val="a"/>
    <w:link w:val="Char0"/>
    <w:uiPriority w:val="99"/>
    <w:semiHidden/>
    <w:unhideWhenUsed/>
    <w:rsid w:val="00CC1AF9"/>
    <w:pPr>
      <w:ind w:leftChars="2500" w:left="100"/>
    </w:pPr>
  </w:style>
  <w:style w:type="character" w:customStyle="1" w:styleId="Char0">
    <w:name w:val="日期 Char"/>
    <w:basedOn w:val="a0"/>
    <w:link w:val="a4"/>
    <w:uiPriority w:val="99"/>
    <w:semiHidden/>
    <w:rsid w:val="00CC1AF9"/>
  </w:style>
  <w:style w:type="character" w:customStyle="1" w:styleId="1Char">
    <w:name w:val="标题 1 Char"/>
    <w:basedOn w:val="a0"/>
    <w:link w:val="1"/>
    <w:uiPriority w:val="9"/>
    <w:rsid w:val="007C6747"/>
    <w:rPr>
      <w:rFonts w:ascii="宋体" w:eastAsia="宋体" w:hAnsi="宋体" w:cs="宋体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7147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411</Words>
  <Characters>2349</Characters>
  <Application>Microsoft Office Word</Application>
  <DocSecurity>0</DocSecurity>
  <Lines>19</Lines>
  <Paragraphs>5</Paragraphs>
  <ScaleCrop>false</ScaleCrop>
  <Company/>
  <LinksUpToDate>false</LinksUpToDate>
  <CharactersWithSpaces>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2024-02-15T17:44:00Z</dcterms:created>
  <dcterms:modified xsi:type="dcterms:W3CDTF">2024-02-15T17:44:00Z</dcterms:modified>
</cp:coreProperties>
</file>