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1B655E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PMingLiU"/>
          <w:b/>
          <w:bCs/>
          <w:color w:val="000000"/>
          <w:w w:val="80"/>
          <w:sz w:val="36"/>
          <w:szCs w:val="36"/>
          <w:u w:val="single"/>
          <w:lang w:val="en-US" w:eastAsia="zh-TW"/>
        </w:rPr>
        <w:t>二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PMingLiU" w:hAnsi="PMingLiU" w:eastAsia="PMingLiU"/>
          <w:b/>
          <w:bCs/>
          <w:color w:val="000000"/>
          <w:w w:val="80"/>
          <w:sz w:val="36"/>
          <w:szCs w:val="36"/>
          <w:u w:val="single"/>
          <w:lang w:val="en-US" w:eastAsia="zh-TW"/>
        </w:rPr>
        <w:t>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791C1316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標楷體"/>
          <w:color w:val="000000"/>
          <w:w w:val="80"/>
          <w:sz w:val="32"/>
          <w:lang w:val="en-US" w:eastAsia="zh-TW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CN"/>
        </w:rPr>
        <w:t>英文-</w:t>
      </w:r>
      <w:r>
        <w:rPr>
          <w:rFonts w:hint="default" w:ascii="標楷體" w:hAnsi="標楷體" w:eastAsia="標楷體"/>
          <w:color w:val="000000"/>
          <w:w w:val="80"/>
          <w:sz w:val="32"/>
          <w:lang w:val="en-US" w:eastAsia="zh-CN"/>
        </w:rPr>
        <w:t>2U</w:t>
      </w:r>
    </w:p>
    <w:p w14:paraId="272C02D3">
      <w:pPr>
        <w:tabs>
          <w:tab w:val="left" w:pos="360"/>
        </w:tabs>
        <w:snapToGrid w:val="0"/>
        <w:spacing w:line="360" w:lineRule="exact"/>
        <w:ind w:right="1024"/>
        <w:rPr>
          <w:rFonts w:hint="default" w:ascii="標楷體" w:hAnsi="標楷體" w:eastAsia="標楷體"/>
          <w:color w:val="000000"/>
          <w:w w:val="80"/>
          <w:sz w:val="32"/>
          <w:lang w:val="en-US" w:eastAsia="zh-TW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標楷體"/>
          <w:color w:val="000000"/>
          <w:w w:val="80"/>
          <w:sz w:val="32"/>
          <w:lang w:val="en-US" w:eastAsia="zh-TW"/>
        </w:rPr>
        <w:t>Vivian Cheng</w:t>
      </w:r>
      <w:r>
        <w:rPr>
          <w:rFonts w:hint="default" w:ascii="標楷體" w:hAnsi="標楷體" w:eastAsia="標楷體"/>
          <w:color w:val="000000"/>
          <w:w w:val="80"/>
          <w:sz w:val="32"/>
          <w:lang w:val="en-US" w:eastAsia="zh-TW"/>
        </w:rPr>
        <w:t>, Gia Yang</w:t>
      </w:r>
    </w:p>
    <w:p w14:paraId="658109B4">
      <w:pPr>
        <w:tabs>
          <w:tab w:val="left" w:pos="360"/>
        </w:tabs>
        <w:snapToGrid w:val="0"/>
        <w:spacing w:line="360" w:lineRule="auto"/>
        <w:ind w:right="1026"/>
        <w:rPr>
          <w:rFonts w:hint="eastAsia"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採用教材：</w:t>
      </w:r>
      <w:r>
        <w:rPr>
          <w:rFonts w:hint="eastAsia" w:ascii="標楷體" w:hAnsi="標楷體" w:eastAsia="標楷體"/>
          <w:color w:val="000000"/>
          <w:w w:val="80"/>
          <w:sz w:val="32"/>
          <w:lang w:eastAsia="zh-TW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eastAsia="zh-CN"/>
        </w:rPr>
        <w:t xml:space="preserve">Let's Go 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TW"/>
        </w:rPr>
        <w:t>2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CN"/>
        </w:rPr>
        <w:t xml:space="preserve"> SB &amp; WB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eastAsia="zh-CN"/>
        </w:rPr>
        <w:t>,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CN"/>
        </w:rPr>
        <w:t xml:space="preserve"> Reading for 21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vertAlign w:val="superscript"/>
          <w:lang w:val="en-US" w:eastAsia="zh-CN"/>
        </w:rPr>
        <w:t>st</w:t>
      </w:r>
      <w:r>
        <w:rPr>
          <w:rFonts w:hint="eastAsia" w:ascii="標楷體" w:hAnsi="標楷體" w:eastAsia="標楷體"/>
          <w:color w:val="000000"/>
          <w:w w:val="80"/>
          <w:sz w:val="32"/>
          <w:u w:val="single"/>
          <w:lang w:val="en-US" w:eastAsia="zh-CN"/>
        </w:rPr>
        <w:t xml:space="preserve"> Century Kids</w:t>
      </w:r>
      <w:r>
        <w:rPr>
          <w:rFonts w:hint="eastAsia" w:ascii="標楷體" w:hAnsi="標楷體" w:eastAsia="標楷體"/>
          <w:color w:val="000000"/>
          <w:w w:val="80"/>
          <w:sz w:val="32"/>
        </w:rPr>
        <w:t xml:space="preserve">版本教科書;  </w:t>
      </w:r>
    </w:p>
    <w:tbl>
      <w:tblPr>
        <w:tblStyle w:val="6"/>
        <w:tblW w:w="503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"/>
        <w:gridCol w:w="209"/>
        <w:gridCol w:w="209"/>
        <w:gridCol w:w="226"/>
        <w:gridCol w:w="219"/>
        <w:gridCol w:w="240"/>
        <w:gridCol w:w="182"/>
        <w:gridCol w:w="240"/>
        <w:gridCol w:w="230"/>
        <w:gridCol w:w="1024"/>
        <w:gridCol w:w="3721"/>
        <w:gridCol w:w="3799"/>
      </w:tblGrid>
      <w:tr w14:paraId="543A8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3" w:hRule="atLeast"/>
        </w:trPr>
        <w:tc>
          <w:tcPr>
            <w:tcW w:w="99" w:type="pct"/>
            <w:vMerge w:val="restart"/>
            <w:vAlign w:val="center"/>
          </w:tcPr>
          <w:p w14:paraId="3550CF61"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  <w:highlight w:val="none"/>
              </w:rPr>
              <w:t>月份</w:t>
            </w:r>
          </w:p>
        </w:tc>
        <w:tc>
          <w:tcPr>
            <w:tcW w:w="99" w:type="pct"/>
            <w:vMerge w:val="restart"/>
            <w:vAlign w:val="center"/>
          </w:tcPr>
          <w:p w14:paraId="2B85DF8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週次</w:t>
            </w:r>
          </w:p>
        </w:tc>
        <w:tc>
          <w:tcPr>
            <w:tcW w:w="736" w:type="pct"/>
            <w:gridSpan w:val="7"/>
            <w:tcBorders>
              <w:bottom w:val="single" w:color="auto" w:sz="4" w:space="0"/>
            </w:tcBorders>
            <w:vAlign w:val="center"/>
          </w:tcPr>
          <w:p w14:paraId="00DD2A4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Cs w:val="20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Cs w:val="20"/>
                <w:highlight w:val="none"/>
              </w:rPr>
              <w:t>日期</w:t>
            </w:r>
          </w:p>
        </w:tc>
        <w:tc>
          <w:tcPr>
            <w:tcW w:w="487" w:type="pct"/>
            <w:vMerge w:val="restart"/>
            <w:vAlign w:val="center"/>
          </w:tcPr>
          <w:p w14:paraId="1A050EEC">
            <w:pPr>
              <w:spacing w:line="240" w:lineRule="exact"/>
              <w:jc w:val="center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hint="eastAsia" w:ascii="標楷體" w:hAnsi="標楷體" w:eastAsia="標楷體"/>
                <w:highlight w:val="none"/>
              </w:rPr>
              <w:t>章節</w:t>
            </w:r>
          </w:p>
        </w:tc>
        <w:tc>
          <w:tcPr>
            <w:tcW w:w="1770" w:type="pct"/>
            <w:vMerge w:val="restart"/>
            <w:vAlign w:val="center"/>
          </w:tcPr>
          <w:p w14:paraId="2FA8BBD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kern w:val="0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highlight w:val="none"/>
              </w:rPr>
              <w:t>預定教學進度</w:t>
            </w:r>
          </w:p>
          <w:p w14:paraId="13E85C8E">
            <w:pPr>
              <w:spacing w:line="240" w:lineRule="exact"/>
              <w:jc w:val="center"/>
              <w:rPr>
                <w:rFonts w:ascii="標楷體" w:hAnsi="標楷體" w:eastAsia="標楷體" w:cs="PMingLiU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kern w:val="0"/>
                <w:highlight w:val="none"/>
              </w:rPr>
              <w:t>(含學習任務)</w:t>
            </w:r>
          </w:p>
        </w:tc>
        <w:tc>
          <w:tcPr>
            <w:tcW w:w="1807" w:type="pct"/>
            <w:vMerge w:val="restart"/>
            <w:vAlign w:val="center"/>
          </w:tcPr>
          <w:p w14:paraId="5134853A">
            <w:pPr>
              <w:spacing w:line="276" w:lineRule="auto"/>
              <w:jc w:val="center"/>
              <w:rPr>
                <w:rFonts w:ascii="標楷體" w:hAnsi="標楷體" w:eastAsia="標楷體"/>
                <w:color w:val="00000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highlight w:val="none"/>
              </w:rPr>
              <w:t>重要活動記事</w:t>
            </w:r>
          </w:p>
        </w:tc>
      </w:tr>
      <w:tr w14:paraId="05636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06" w:hRule="atLeast"/>
        </w:trPr>
        <w:tc>
          <w:tcPr>
            <w:tcW w:w="99" w:type="pct"/>
            <w:vMerge w:val="continue"/>
            <w:tcBorders>
              <w:bottom w:val="single" w:color="auto" w:sz="4" w:space="0"/>
            </w:tcBorders>
          </w:tcPr>
          <w:p w14:paraId="1072B022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  <w:highlight w:val="none"/>
              </w:rPr>
            </w:pPr>
            <w:bookmarkStart w:id="0" w:name="_Hlk198814419"/>
          </w:p>
        </w:tc>
        <w:tc>
          <w:tcPr>
            <w:tcW w:w="99" w:type="pct"/>
            <w:vMerge w:val="continue"/>
            <w:tcBorders>
              <w:bottom w:val="single" w:color="auto" w:sz="4" w:space="0"/>
            </w:tcBorders>
          </w:tcPr>
          <w:p w14:paraId="6FB4B7E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</w:p>
        </w:tc>
        <w:tc>
          <w:tcPr>
            <w:tcW w:w="99" w:type="pct"/>
            <w:tcBorders>
              <w:bottom w:val="single" w:color="auto" w:sz="4" w:space="0"/>
            </w:tcBorders>
          </w:tcPr>
          <w:p w14:paraId="3D75313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日</w:t>
            </w:r>
          </w:p>
        </w:tc>
        <w:tc>
          <w:tcPr>
            <w:tcW w:w="107" w:type="pct"/>
            <w:tcBorders>
              <w:bottom w:val="single" w:color="auto" w:sz="4" w:space="0"/>
            </w:tcBorders>
          </w:tcPr>
          <w:p w14:paraId="5F87FE66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  <w:highlight w:val="none"/>
              </w:rPr>
            </w:pPr>
          </w:p>
        </w:tc>
        <w:tc>
          <w:tcPr>
            <w:tcW w:w="104" w:type="pct"/>
            <w:tcBorders>
              <w:bottom w:val="single" w:color="auto" w:sz="4" w:space="0"/>
            </w:tcBorders>
          </w:tcPr>
          <w:p w14:paraId="137BAF6B">
            <w:pPr>
              <w:spacing w:line="240" w:lineRule="exact"/>
              <w:jc w:val="center"/>
              <w:rPr>
                <w:rFonts w:ascii="標楷體" w:hAnsi="標楷體" w:eastAsia="標楷體"/>
                <w:sz w:val="22"/>
                <w:szCs w:val="22"/>
                <w:highlight w:val="none"/>
              </w:rPr>
            </w:pPr>
          </w:p>
        </w:tc>
        <w:tc>
          <w:tcPr>
            <w:tcW w:w="114" w:type="pct"/>
            <w:tcBorders>
              <w:bottom w:val="single" w:color="auto" w:sz="4" w:space="0"/>
            </w:tcBorders>
          </w:tcPr>
          <w:p w14:paraId="6A38FD98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三</w:t>
            </w:r>
          </w:p>
        </w:tc>
        <w:tc>
          <w:tcPr>
            <w:tcW w:w="86" w:type="pct"/>
            <w:tcBorders>
              <w:bottom w:val="single" w:color="auto" w:sz="4" w:space="0"/>
            </w:tcBorders>
          </w:tcPr>
          <w:p w14:paraId="6366C59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四</w:t>
            </w:r>
          </w:p>
        </w:tc>
        <w:tc>
          <w:tcPr>
            <w:tcW w:w="114" w:type="pct"/>
            <w:tcBorders>
              <w:bottom w:val="single" w:color="auto" w:sz="4" w:space="0"/>
            </w:tcBorders>
          </w:tcPr>
          <w:p w14:paraId="1CEF3491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五</w:t>
            </w:r>
          </w:p>
        </w:tc>
        <w:tc>
          <w:tcPr>
            <w:tcW w:w="109" w:type="pct"/>
            <w:tcBorders>
              <w:bottom w:val="single" w:color="auto" w:sz="4" w:space="0"/>
            </w:tcBorders>
          </w:tcPr>
          <w:p w14:paraId="4E0FF533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六</w:t>
            </w:r>
          </w:p>
        </w:tc>
        <w:tc>
          <w:tcPr>
            <w:tcW w:w="487" w:type="pct"/>
            <w:vMerge w:val="continue"/>
            <w:tcBorders>
              <w:bottom w:val="single" w:color="auto" w:sz="4" w:space="0"/>
            </w:tcBorders>
          </w:tcPr>
          <w:p w14:paraId="51A20CAE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770" w:type="pct"/>
            <w:vMerge w:val="continue"/>
            <w:tcBorders>
              <w:bottom w:val="single" w:color="auto" w:sz="4" w:space="0"/>
            </w:tcBorders>
          </w:tcPr>
          <w:p w14:paraId="1250506A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  <w:highlight w:val="none"/>
              </w:rPr>
            </w:pPr>
          </w:p>
        </w:tc>
        <w:tc>
          <w:tcPr>
            <w:tcW w:w="1807" w:type="pct"/>
            <w:vMerge w:val="continue"/>
            <w:tcBorders>
              <w:bottom w:val="single" w:color="auto" w:sz="4" w:space="0"/>
            </w:tcBorders>
          </w:tcPr>
          <w:p w14:paraId="0B93D378"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highlight w:val="none"/>
              </w:rPr>
            </w:pPr>
          </w:p>
        </w:tc>
      </w:tr>
      <w:bookmarkEnd w:id="0"/>
      <w:tr w14:paraId="459D9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21" w:hRule="atLeast"/>
        </w:trPr>
        <w:tc>
          <w:tcPr>
            <w:tcW w:w="99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3BEA910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二月</w:t>
            </w:r>
          </w:p>
        </w:tc>
        <w:tc>
          <w:tcPr>
            <w:tcW w:w="99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1016E6C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二</w:t>
            </w:r>
          </w:p>
        </w:tc>
        <w:tc>
          <w:tcPr>
            <w:tcW w:w="99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7F14AC9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15</w:t>
            </w:r>
          </w:p>
        </w:tc>
        <w:tc>
          <w:tcPr>
            <w:tcW w:w="107" w:type="pct"/>
            <w:tcBorders>
              <w:bottom w:val="single" w:color="auto" w:sz="4" w:space="0"/>
            </w:tcBorders>
            <w:vAlign w:val="center"/>
          </w:tcPr>
          <w:p w14:paraId="20A1A03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16</w:t>
            </w:r>
          </w:p>
        </w:tc>
        <w:tc>
          <w:tcPr>
            <w:tcW w:w="104" w:type="pct"/>
            <w:tcBorders>
              <w:bottom w:val="single" w:color="auto" w:sz="4" w:space="0"/>
            </w:tcBorders>
            <w:vAlign w:val="center"/>
          </w:tcPr>
          <w:p w14:paraId="7B9AE39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17</w:t>
            </w:r>
          </w:p>
        </w:tc>
        <w:tc>
          <w:tcPr>
            <w:tcW w:w="114" w:type="pct"/>
            <w:tcBorders>
              <w:bottom w:val="single" w:color="auto" w:sz="4" w:space="0"/>
            </w:tcBorders>
            <w:vAlign w:val="center"/>
          </w:tcPr>
          <w:p w14:paraId="6712BF0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18</w:t>
            </w:r>
          </w:p>
        </w:tc>
        <w:tc>
          <w:tcPr>
            <w:tcW w:w="86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14907FB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19</w:t>
            </w:r>
          </w:p>
        </w:tc>
        <w:tc>
          <w:tcPr>
            <w:tcW w:w="114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5459D09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20</w:t>
            </w:r>
          </w:p>
        </w:tc>
        <w:tc>
          <w:tcPr>
            <w:tcW w:w="109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3329336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21</w:t>
            </w:r>
          </w:p>
        </w:tc>
        <w:tc>
          <w:tcPr>
            <w:tcW w:w="487" w:type="pct"/>
            <w:tcBorders>
              <w:bottom w:val="single" w:color="auto" w:sz="4" w:space="0"/>
            </w:tcBorders>
          </w:tcPr>
          <w:p w14:paraId="1CE51DF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highlight w:val="none"/>
              </w:rPr>
            </w:pPr>
          </w:p>
        </w:tc>
        <w:tc>
          <w:tcPr>
            <w:tcW w:w="1770" w:type="pct"/>
            <w:tcBorders>
              <w:bottom w:val="single" w:color="auto" w:sz="4" w:space="0"/>
            </w:tcBorders>
          </w:tcPr>
          <w:p w14:paraId="7F15C65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highlight w:val="none"/>
              </w:rPr>
            </w:pPr>
          </w:p>
        </w:tc>
        <w:tc>
          <w:tcPr>
            <w:tcW w:w="1807" w:type="pct"/>
            <w:tcBorders>
              <w:bottom w:val="single" w:color="auto" w:sz="4" w:space="0"/>
            </w:tcBorders>
            <w:vAlign w:val="center"/>
          </w:tcPr>
          <w:p w14:paraId="40737B7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highlight w:val="none"/>
              </w:rPr>
              <w:t>2/16除夕；2/17正月初一</w:t>
            </w:r>
          </w:p>
        </w:tc>
      </w:tr>
      <w:tr w14:paraId="1D106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77" w:hRule="atLeast"/>
        </w:trPr>
        <w:tc>
          <w:tcPr>
            <w:tcW w:w="99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1EDBF7D0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42AD770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三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44C1A56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22</w:t>
            </w:r>
          </w:p>
        </w:tc>
        <w:tc>
          <w:tcPr>
            <w:tcW w:w="107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17E716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23</w:t>
            </w:r>
          </w:p>
        </w:tc>
        <w:tc>
          <w:tcPr>
            <w:tcW w:w="10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3BD3CA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sz w:val="18"/>
                <w:szCs w:val="18"/>
                <w:highlight w:val="none"/>
                <w:bdr w:val="single" w:color="auto" w:sz="4" w:space="0"/>
              </w:rPr>
              <w:t>24</w:t>
            </w:r>
          </w:p>
        </w:tc>
        <w:tc>
          <w:tcPr>
            <w:tcW w:w="11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435077A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25</w:t>
            </w:r>
          </w:p>
        </w:tc>
        <w:tc>
          <w:tcPr>
            <w:tcW w:w="86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51EB9E1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26</w:t>
            </w:r>
          </w:p>
        </w:tc>
        <w:tc>
          <w:tcPr>
            <w:tcW w:w="11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54407D7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27</w:t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78292F5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28</w:t>
            </w:r>
          </w:p>
        </w:tc>
        <w:tc>
          <w:tcPr>
            <w:tcW w:w="487" w:type="pct"/>
            <w:tcBorders>
              <w:top w:val="nil"/>
            </w:tcBorders>
            <w:shd w:val="clear" w:color="auto" w:fill="FFFFFF"/>
            <w:vAlign w:val="center"/>
          </w:tcPr>
          <w:p w14:paraId="35A6EC1F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Reading </w:t>
            </w:r>
          </w:p>
          <w:p w14:paraId="3E0595DF">
            <w:pPr>
              <w:widowControl/>
              <w:rPr>
                <w:rFonts w:hint="default" w:ascii="Microsoft JhengHei" w:hAnsi="Microsoft JhengHei" w:eastAsia="PMingLiU" w:cs="PMingLiU"/>
                <w:color w:val="000000"/>
                <w:kern w:val="0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U</w:t>
            </w:r>
            <w:r>
              <w:rPr>
                <w:rFonts w:hint="default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11</w:t>
            </w:r>
          </w:p>
        </w:tc>
        <w:tc>
          <w:tcPr>
            <w:tcW w:w="1770" w:type="pct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032A8500">
            <w:pPr>
              <w:widowControl/>
              <w:textAlignment w:val="center"/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  <w:t>5 Things to Eat</w:t>
            </w:r>
          </w:p>
          <w:p w14:paraId="4450D3B5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SB p4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0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-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42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+WB p3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9-40</w:t>
            </w:r>
          </w:p>
          <w:p w14:paraId="699FF863">
            <w:pPr>
              <w:widowControl/>
              <w:textAlignment w:val="center"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Style w:val="15"/>
                <w:rFonts w:hint="eastAsia"/>
                <w:sz w:val="22"/>
                <w:szCs w:val="22"/>
                <w:highlight w:val="none"/>
                <w:lang w:val="en-US" w:eastAsia="zh-CN"/>
              </w:rPr>
              <w:t>Reading U1</w:t>
            </w:r>
            <w:r>
              <w:rPr>
                <w:rStyle w:val="15"/>
                <w:rFonts w:hint="default"/>
                <w:sz w:val="22"/>
                <w:szCs w:val="22"/>
                <w:highlight w:val="none"/>
                <w:lang w:val="en-US" w:eastAsia="zh-CN"/>
              </w:rPr>
              <w:t>1</w:t>
            </w:r>
            <w:r>
              <w:rPr>
                <w:rStyle w:val="15"/>
                <w:rFonts w:hint="eastAsia"/>
                <w:sz w:val="22"/>
                <w:szCs w:val="22"/>
                <w:highlight w:val="none"/>
                <w:lang w:val="en-US" w:eastAsia="zh-CN"/>
              </w:rPr>
              <w:t>：</w:t>
            </w:r>
            <w:r>
              <w:rPr>
                <w:rStyle w:val="15"/>
                <w:rFonts w:hint="default"/>
                <w:sz w:val="22"/>
                <w:szCs w:val="22"/>
                <w:highlight w:val="none"/>
                <w:lang w:val="en-US" w:eastAsia="zh-CN"/>
              </w:rPr>
              <w:t>Aelita Andre</w:t>
            </w:r>
          </w:p>
        </w:tc>
        <w:tc>
          <w:tcPr>
            <w:tcW w:w="1807" w:type="pct"/>
            <w:tcBorders>
              <w:top w:val="single" w:color="auto" w:sz="4" w:space="0"/>
            </w:tcBorders>
          </w:tcPr>
          <w:p w14:paraId="00083E26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highlight w:val="none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  <w:t>開學日；課業輔導班開始</w:t>
            </w:r>
          </w:p>
          <w:p w14:paraId="4F93C84C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  <w:t>2/2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highlight w:val="none"/>
              </w:rPr>
              <w:t>3</w:t>
            </w: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  <w:t>臺北市科學展覽報名</w:t>
            </w:r>
          </w:p>
          <w:p w14:paraId="119CD5FE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  <w:highlight w:val="none"/>
              </w:rPr>
              <w:t>①</w:t>
            </w:r>
          </w:p>
          <w:p w14:paraId="29594E2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333333"/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  <w:highlight w:val="none"/>
              </w:rPr>
              <w:t>2/24-2/27英語文競賽報名</w:t>
            </w:r>
          </w:p>
          <w:p w14:paraId="7BCC589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319B62"/>
                <w:sz w:val="22"/>
                <w:highlight w:val="none"/>
              </w:rPr>
              <w:t>2/28(六)補2/23(一)</w:t>
            </w:r>
          </w:p>
        </w:tc>
      </w:tr>
      <w:tr w14:paraId="4245E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86" w:hRule="atLeast"/>
        </w:trPr>
        <w:tc>
          <w:tcPr>
            <w:tcW w:w="99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4A6AAC5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三月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1B3EBC4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四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83D00B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07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0A412A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10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C4E9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11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3DC1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4</w:t>
            </w:r>
          </w:p>
        </w:tc>
        <w:tc>
          <w:tcPr>
            <w:tcW w:w="8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24A2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5</w:t>
            </w:r>
          </w:p>
        </w:tc>
        <w:tc>
          <w:tcPr>
            <w:tcW w:w="11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43ED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6</w:t>
            </w:r>
          </w:p>
        </w:tc>
        <w:tc>
          <w:tcPr>
            <w:tcW w:w="10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DAAD19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7</w:t>
            </w:r>
          </w:p>
        </w:tc>
        <w:tc>
          <w:tcPr>
            <w:tcW w:w="487" w:type="pct"/>
            <w:tcBorders>
              <w:bottom w:val="single" w:color="auto" w:sz="2" w:space="0"/>
            </w:tcBorders>
          </w:tcPr>
          <w:p w14:paraId="3F93BC6A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Reading </w:t>
            </w:r>
          </w:p>
          <w:p w14:paraId="506537FB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rFonts w:ascii="標楷體" w:hAnsi="標楷體" w:eastAsia="標楷體" w:cs="標楷體"/>
                <w:color w:val="FF0000"/>
                <w:sz w:val="22"/>
                <w:szCs w:val="22"/>
                <w:highlight w:val="none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U</w:t>
            </w:r>
            <w:r>
              <w:rPr>
                <w:rFonts w:hint="default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11</w:t>
            </w:r>
          </w:p>
        </w:tc>
        <w:tc>
          <w:tcPr>
            <w:tcW w:w="1770" w:type="pct"/>
            <w:tcBorders>
              <w:bottom w:val="single" w:color="auto" w:sz="2" w:space="0"/>
            </w:tcBorders>
          </w:tcPr>
          <w:p w14:paraId="381780E5">
            <w:pPr>
              <w:widowControl/>
              <w:textAlignment w:val="center"/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  <w:t>5 Things to Eat</w:t>
            </w:r>
          </w:p>
          <w:p w14:paraId="47D14AEB">
            <w:pPr>
              <w:widowControl/>
              <w:textAlignment w:val="center"/>
              <w:rPr>
                <w:rFonts w:hint="eastAsia" w:eastAsia="PMingLiU"/>
                <w:kern w:val="0"/>
                <w:sz w:val="22"/>
                <w:szCs w:val="22"/>
                <w:highlight w:val="none"/>
                <w:lang w:val="en-US" w:eastAsia="zh-TW"/>
              </w:rPr>
            </w:pP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SB p4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  <w:lang w:val="en-US" w:eastAsia="zh-TW"/>
              </w:rPr>
              <w:t>3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-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4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  <w:lang w:val="en-US" w:eastAsia="zh-TW"/>
              </w:rPr>
              <w:t>5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+WB p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  <w:lang w:val="en-US" w:eastAsia="zh-TW"/>
              </w:rPr>
              <w:t>41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-4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  <w:lang w:val="en-US" w:eastAsia="zh-TW"/>
              </w:rPr>
              <w:t>2</w:t>
            </w:r>
          </w:p>
          <w:p w14:paraId="7660FA04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rFonts w:ascii="標楷體" w:hAnsi="標楷體" w:eastAsia="標楷體" w:cs="標楷體"/>
                <w:color w:val="FF0000"/>
                <w:sz w:val="22"/>
                <w:szCs w:val="22"/>
                <w:highlight w:val="none"/>
              </w:rPr>
            </w:pPr>
            <w:r>
              <w:rPr>
                <w:rStyle w:val="15"/>
                <w:rFonts w:hint="eastAsia"/>
                <w:sz w:val="22"/>
                <w:szCs w:val="22"/>
                <w:highlight w:val="none"/>
                <w:lang w:val="en-US" w:eastAsia="zh-CN"/>
              </w:rPr>
              <w:t>Reading U1</w:t>
            </w:r>
            <w:r>
              <w:rPr>
                <w:rStyle w:val="15"/>
                <w:rFonts w:hint="default"/>
                <w:sz w:val="22"/>
                <w:szCs w:val="22"/>
                <w:highlight w:val="none"/>
                <w:lang w:val="en-US" w:eastAsia="zh-CN"/>
              </w:rPr>
              <w:t>1</w:t>
            </w:r>
            <w:r>
              <w:rPr>
                <w:rStyle w:val="15"/>
                <w:rFonts w:hint="eastAsia"/>
                <w:sz w:val="22"/>
                <w:szCs w:val="22"/>
                <w:highlight w:val="none"/>
                <w:lang w:val="en-US" w:eastAsia="zh-CN"/>
              </w:rPr>
              <w:t>：</w:t>
            </w:r>
            <w:r>
              <w:rPr>
                <w:rStyle w:val="15"/>
                <w:rFonts w:hint="default"/>
                <w:sz w:val="22"/>
                <w:szCs w:val="22"/>
                <w:highlight w:val="none"/>
                <w:lang w:val="en-US" w:eastAsia="zh-CN"/>
              </w:rPr>
              <w:t>Aelita Andre</w:t>
            </w:r>
          </w:p>
        </w:tc>
        <w:tc>
          <w:tcPr>
            <w:tcW w:w="1807" w:type="pct"/>
            <w:tcBorders>
              <w:bottom w:val="single" w:color="auto" w:sz="2" w:space="0"/>
            </w:tcBorders>
          </w:tcPr>
          <w:p w14:paraId="0EE130FA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FF0000"/>
                <w:sz w:val="22"/>
                <w:highlight w:val="none"/>
              </w:rPr>
              <w:t>3/5校園安全暨防震防災演練</w:t>
            </w:r>
          </w:p>
          <w:p w14:paraId="7D42C01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  <w:t>3/2~</w:t>
            </w:r>
            <w:r>
              <w:rPr>
                <w:rFonts w:hint="eastAsia" w:ascii="標楷體" w:hAnsi="標楷體" w:eastAsia="標楷體" w:cs="標楷體"/>
                <w:color w:val="000000"/>
                <w:sz w:val="22"/>
                <w:highlight w:val="none"/>
              </w:rPr>
              <w:t>3/4</w:t>
            </w: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  <w:t>課後才藝報名</w:t>
            </w:r>
          </w:p>
          <w:p w14:paraId="6C01F36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  <w:highlight w:val="none"/>
              </w:rPr>
              <w:t>3/4英文朗讀比賽</w:t>
            </w:r>
          </w:p>
        </w:tc>
      </w:tr>
      <w:tr w14:paraId="66A0A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50" w:hRule="atLeast"/>
        </w:trPr>
        <w:tc>
          <w:tcPr>
            <w:tcW w:w="99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3BE2D08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53F79EE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五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2F0677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8</w:t>
            </w:r>
          </w:p>
        </w:tc>
        <w:tc>
          <w:tcPr>
            <w:tcW w:w="107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3F9DB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9</w:t>
            </w:r>
          </w:p>
        </w:tc>
        <w:tc>
          <w:tcPr>
            <w:tcW w:w="10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491AB7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10</w:t>
            </w:r>
          </w:p>
        </w:tc>
        <w:tc>
          <w:tcPr>
            <w:tcW w:w="11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EC200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11</w:t>
            </w:r>
          </w:p>
        </w:tc>
        <w:tc>
          <w:tcPr>
            <w:tcW w:w="86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1F6984A">
            <w:pPr>
              <w:spacing w:line="22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12</w:t>
            </w:r>
          </w:p>
        </w:tc>
        <w:tc>
          <w:tcPr>
            <w:tcW w:w="11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5F3145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13</w:t>
            </w:r>
          </w:p>
        </w:tc>
        <w:tc>
          <w:tcPr>
            <w:tcW w:w="109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AE4220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14</w:t>
            </w:r>
          </w:p>
        </w:tc>
        <w:tc>
          <w:tcPr>
            <w:tcW w:w="487" w:type="pct"/>
            <w:tcBorders>
              <w:bottom w:val="single" w:color="auto" w:sz="2" w:space="0"/>
            </w:tcBorders>
          </w:tcPr>
          <w:p w14:paraId="6A836D29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659AC6E4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Reading </w:t>
            </w:r>
          </w:p>
          <w:p w14:paraId="2700360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333333"/>
                <w:sz w:val="22"/>
                <w:szCs w:val="22"/>
                <w:highlight w:val="none"/>
                <w:lang w:val="en-US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U</w:t>
            </w:r>
            <w:r>
              <w:rPr>
                <w:rFonts w:hint="default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2</w:t>
            </w:r>
          </w:p>
        </w:tc>
        <w:tc>
          <w:tcPr>
            <w:tcW w:w="1770" w:type="pct"/>
            <w:tcBorders>
              <w:bottom w:val="single" w:color="auto" w:sz="2" w:space="0"/>
            </w:tcBorders>
          </w:tcPr>
          <w:p w14:paraId="71613D1B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</w:pPr>
          </w:p>
          <w:p w14:paraId="3658ED6B">
            <w:pPr>
              <w:widowControl/>
              <w:textAlignment w:val="center"/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  <w:t>5 Things to Eat</w:t>
            </w:r>
          </w:p>
          <w:p w14:paraId="4B5E849D">
            <w:pPr>
              <w:widowControl/>
              <w:textAlignment w:val="center"/>
              <w:rPr>
                <w:rFonts w:hint="eastAsia" w:eastAsia="PMingLiU"/>
                <w:kern w:val="0"/>
                <w:sz w:val="22"/>
                <w:szCs w:val="22"/>
                <w:highlight w:val="green"/>
                <w:lang w:val="en-US" w:eastAsia="zh-TW"/>
              </w:rPr>
            </w:pPr>
            <w:r>
              <w:rPr>
                <w:rFonts w:hint="eastAsia" w:eastAsia="PMingLiU"/>
                <w:kern w:val="0"/>
                <w:sz w:val="22"/>
                <w:szCs w:val="22"/>
                <w:highlight w:val="green"/>
              </w:rPr>
              <w:t>SB p4</w:t>
            </w:r>
            <w:r>
              <w:rPr>
                <w:rFonts w:hint="eastAsia" w:eastAsia="PMingLiU"/>
                <w:kern w:val="0"/>
                <w:sz w:val="22"/>
                <w:szCs w:val="22"/>
                <w:highlight w:val="green"/>
                <w:lang w:val="en-US" w:eastAsia="zh-TW"/>
              </w:rPr>
              <w:t>6</w:t>
            </w:r>
            <w:r>
              <w:rPr>
                <w:rFonts w:hint="eastAsia" w:eastAsia="PMingLiU"/>
                <w:kern w:val="0"/>
                <w:sz w:val="22"/>
                <w:szCs w:val="22"/>
                <w:highlight w:val="green"/>
              </w:rPr>
              <w:t>-</w:t>
            </w:r>
            <w:r>
              <w:rPr>
                <w:rFonts w:hint="default"/>
                <w:kern w:val="0"/>
                <w:sz w:val="22"/>
                <w:szCs w:val="22"/>
                <w:highlight w:val="green"/>
                <w:lang w:val="en-US"/>
              </w:rPr>
              <w:t>4</w:t>
            </w:r>
            <w:r>
              <w:rPr>
                <w:rFonts w:hint="eastAsia" w:eastAsia="PMingLiU"/>
                <w:kern w:val="0"/>
                <w:sz w:val="22"/>
                <w:szCs w:val="22"/>
                <w:highlight w:val="green"/>
                <w:lang w:val="en-US" w:eastAsia="zh-TW"/>
              </w:rPr>
              <w:t>7</w:t>
            </w:r>
            <w:r>
              <w:rPr>
                <w:rFonts w:hint="eastAsia" w:eastAsia="PMingLiU"/>
                <w:kern w:val="0"/>
                <w:sz w:val="22"/>
                <w:szCs w:val="22"/>
                <w:highlight w:val="green"/>
              </w:rPr>
              <w:t>+WB p</w:t>
            </w:r>
            <w:r>
              <w:rPr>
                <w:rFonts w:hint="eastAsia" w:eastAsia="PMingLiU"/>
                <w:kern w:val="0"/>
                <w:sz w:val="22"/>
                <w:szCs w:val="22"/>
                <w:highlight w:val="green"/>
                <w:lang w:val="en-US" w:eastAsia="zh-TW"/>
              </w:rPr>
              <w:t>4</w:t>
            </w:r>
            <w:r>
              <w:rPr>
                <w:rFonts w:hint="eastAsia"/>
                <w:kern w:val="0"/>
                <w:sz w:val="22"/>
                <w:szCs w:val="22"/>
                <w:highlight w:val="green"/>
                <w:lang w:val="en-US" w:eastAsia="zh-TW"/>
              </w:rPr>
              <w:t>3</w:t>
            </w:r>
            <w:r>
              <w:rPr>
                <w:rFonts w:hint="default"/>
                <w:kern w:val="0"/>
                <w:sz w:val="22"/>
                <w:szCs w:val="22"/>
                <w:highlight w:val="green"/>
                <w:lang w:val="en-US"/>
              </w:rPr>
              <w:t>-4</w:t>
            </w:r>
            <w:r>
              <w:rPr>
                <w:rFonts w:hint="eastAsia" w:eastAsia="PMingLiU"/>
                <w:kern w:val="0"/>
                <w:sz w:val="22"/>
                <w:szCs w:val="22"/>
                <w:highlight w:val="green"/>
                <w:lang w:val="en-US" w:eastAsia="zh-TW"/>
              </w:rPr>
              <w:t>4</w:t>
            </w:r>
          </w:p>
          <w:p w14:paraId="59CB308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Style w:val="15"/>
                <w:rFonts w:hint="eastAsia" w:eastAsia="PMingLiU"/>
                <w:sz w:val="22"/>
                <w:szCs w:val="22"/>
                <w:highlight w:val="green"/>
                <w:lang w:val="en-US" w:eastAsia="zh-TW"/>
              </w:rPr>
            </w:pPr>
            <w:r>
              <w:rPr>
                <w:rStyle w:val="15"/>
                <w:rFonts w:hint="eastAsia"/>
                <w:sz w:val="22"/>
                <w:szCs w:val="22"/>
                <w:highlight w:val="green"/>
                <w:lang w:val="en-US" w:eastAsia="zh-CN"/>
              </w:rPr>
              <w:t>Reading U1</w:t>
            </w:r>
            <w:r>
              <w:rPr>
                <w:rStyle w:val="15"/>
                <w:rFonts w:hint="eastAsia" w:eastAsia="PMingLiU"/>
                <w:sz w:val="22"/>
                <w:szCs w:val="22"/>
                <w:highlight w:val="green"/>
                <w:lang w:val="en-US" w:eastAsia="zh-TW"/>
              </w:rPr>
              <w:t>2</w:t>
            </w:r>
            <w:r>
              <w:rPr>
                <w:rStyle w:val="15"/>
                <w:rFonts w:hint="eastAsia"/>
                <w:sz w:val="22"/>
                <w:szCs w:val="22"/>
                <w:highlight w:val="green"/>
                <w:lang w:val="en-US" w:eastAsia="zh-CN"/>
              </w:rPr>
              <w:t>：</w:t>
            </w:r>
            <w:r>
              <w:rPr>
                <w:rStyle w:val="15"/>
                <w:rFonts w:hint="eastAsia" w:eastAsia="PMingLiU"/>
                <w:sz w:val="22"/>
                <w:szCs w:val="22"/>
                <w:highlight w:val="green"/>
                <w:lang w:val="en-US" w:eastAsia="zh-TW"/>
              </w:rPr>
              <w:t>People and Art</w:t>
            </w:r>
          </w:p>
          <w:p w14:paraId="008F14F8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szCs w:val="22"/>
                <w:highlight w:val="green"/>
                <w:lang w:val="en-US"/>
              </w:rPr>
            </w:pPr>
            <w:r>
              <w:rPr>
                <w:rFonts w:hint="default" w:ascii="標楷體" w:hAnsi="標楷體" w:eastAsia="標楷體" w:cs="標楷體"/>
                <w:color w:val="000000"/>
                <w:sz w:val="22"/>
                <w:szCs w:val="22"/>
                <w:highlight w:val="green"/>
                <w:lang w:val="en-US"/>
              </w:rPr>
              <w:t>U5 Quiz</w:t>
            </w:r>
            <w:bookmarkStart w:id="1" w:name="_GoBack"/>
            <w:bookmarkEnd w:id="1"/>
          </w:p>
          <w:p w14:paraId="1A60230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Style w:val="15"/>
                <w:rFonts w:hint="default" w:eastAsia="PMingLiU"/>
                <w:sz w:val="22"/>
                <w:szCs w:val="22"/>
                <w:highlight w:val="none"/>
                <w:lang w:val="en-US" w:eastAsia="zh-TW"/>
              </w:rPr>
            </w:pPr>
          </w:p>
        </w:tc>
        <w:tc>
          <w:tcPr>
            <w:tcW w:w="1807" w:type="pct"/>
            <w:tcBorders>
              <w:bottom w:val="single" w:color="auto" w:sz="2" w:space="0"/>
            </w:tcBorders>
          </w:tcPr>
          <w:p w14:paraId="4DE7528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  <w:highlight w:val="none"/>
              </w:rPr>
              <w:t>3/9-3/13單字大會考</w:t>
            </w:r>
          </w:p>
          <w:p w14:paraId="0F3F3633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  <w:highlight w:val="none"/>
              </w:rPr>
              <w:t>3/11英文演說比賽</w:t>
            </w:r>
          </w:p>
          <w:p w14:paraId="42083B6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  <w:highlight w:val="none"/>
              </w:rPr>
              <w:t>②</w:t>
            </w: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  <w:t>‧校園小藝人週</w:t>
            </w:r>
          </w:p>
          <w:p w14:paraId="1BAE21D8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333333"/>
                <w:sz w:val="22"/>
                <w:highlight w:val="none"/>
              </w:rPr>
              <w:t>3/13繳交第57屆兒童畫展作品截止(暫定)</w:t>
            </w:r>
          </w:p>
          <w:p w14:paraId="3345054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  <w:highlight w:val="none"/>
              </w:rPr>
              <w:t>①</w:t>
            </w:r>
          </w:p>
        </w:tc>
      </w:tr>
      <w:tr w14:paraId="10E56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35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7FF5241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656FD6A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六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327D56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15</w:t>
            </w:r>
          </w:p>
        </w:tc>
        <w:tc>
          <w:tcPr>
            <w:tcW w:w="1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8EF0C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16</w:t>
            </w:r>
          </w:p>
        </w:tc>
        <w:tc>
          <w:tcPr>
            <w:tcW w:w="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4458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17</w:t>
            </w:r>
          </w:p>
        </w:tc>
        <w:tc>
          <w:tcPr>
            <w:tcW w:w="1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A2023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18</w:t>
            </w:r>
          </w:p>
        </w:tc>
        <w:tc>
          <w:tcPr>
            <w:tcW w:w="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733F3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19</w:t>
            </w:r>
          </w:p>
        </w:tc>
        <w:tc>
          <w:tcPr>
            <w:tcW w:w="1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0BD0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20</w:t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0953D1A"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21</w:t>
            </w:r>
          </w:p>
        </w:tc>
        <w:tc>
          <w:tcPr>
            <w:tcW w:w="487" w:type="pct"/>
            <w:shd w:val="clear" w:color="auto" w:fill="FFFFFF"/>
          </w:tcPr>
          <w:p w14:paraId="0D18C80B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szCs w:val="22"/>
                <w:highlight w:val="none"/>
                <w:lang w:val="en-US"/>
              </w:rPr>
            </w:pPr>
          </w:p>
          <w:p w14:paraId="54F464BC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Reading </w:t>
            </w:r>
          </w:p>
          <w:p w14:paraId="3E8C0BD3">
            <w:pPr>
              <w:widowControl/>
              <w:ind w:left="1125" w:leftChars="10" w:hanging="1101" w:hangingChars="500"/>
              <w:jc w:val="both"/>
              <w:rPr>
                <w:rFonts w:hint="eastAsia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U</w:t>
            </w:r>
            <w:r>
              <w:rPr>
                <w:rFonts w:hint="default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3</w:t>
            </w:r>
          </w:p>
          <w:p w14:paraId="1A5968DD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highlight w:val="none"/>
                <w:lang w:val="en-US" w:eastAsia="zh-TW"/>
              </w:rPr>
            </w:pPr>
          </w:p>
          <w:p w14:paraId="7C79C64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szCs w:val="22"/>
                <w:highlight w:val="none"/>
                <w:lang w:val="en-US"/>
              </w:rPr>
            </w:pPr>
          </w:p>
        </w:tc>
        <w:tc>
          <w:tcPr>
            <w:tcW w:w="1770" w:type="pct"/>
            <w:shd w:val="clear" w:color="auto" w:fill="FFFFFF"/>
          </w:tcPr>
          <w:p w14:paraId="4B45D1A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標楷體" w:cs="標楷體"/>
                <w:color w:val="000000"/>
                <w:sz w:val="22"/>
                <w:szCs w:val="22"/>
                <w:highlight w:val="none"/>
                <w:lang w:val="en-US"/>
              </w:rPr>
            </w:pPr>
          </w:p>
          <w:p w14:paraId="1CF107D6">
            <w:pPr>
              <w:widowControl/>
              <w:textAlignment w:val="center"/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  <w:t>6 My House</w:t>
            </w:r>
          </w:p>
          <w:p w14:paraId="50C1DD5B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highlight w:val="none"/>
                <w:lang w:val="en-US" w:eastAsia="zh-TW"/>
              </w:rPr>
            </w:pP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SB p4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8-50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+WB p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  <w:lang w:val="en-US" w:eastAsia="zh-TW"/>
              </w:rPr>
              <w:t>4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 w:eastAsia="zh-TW"/>
              </w:rPr>
              <w:t>7-48</w:t>
            </w:r>
          </w:p>
          <w:p w14:paraId="7751B10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標楷體" w:hAnsi="標楷體" w:eastAsia="PMingLiU" w:cs="標楷體"/>
                <w:color w:val="000000"/>
                <w:sz w:val="22"/>
                <w:szCs w:val="22"/>
                <w:highlight w:val="none"/>
                <w:lang w:val="en-US" w:eastAsia="zh-TW"/>
              </w:rPr>
            </w:pPr>
            <w:r>
              <w:rPr>
                <w:rStyle w:val="15"/>
                <w:rFonts w:hint="eastAsia"/>
                <w:sz w:val="22"/>
                <w:szCs w:val="22"/>
                <w:highlight w:val="none"/>
                <w:lang w:val="en-US" w:eastAsia="zh-CN"/>
              </w:rPr>
              <w:t>Reading U1</w:t>
            </w:r>
            <w:r>
              <w:rPr>
                <w:rStyle w:val="15"/>
                <w:rFonts w:hint="eastAsia" w:eastAsia="PMingLiU"/>
                <w:sz w:val="22"/>
                <w:szCs w:val="22"/>
                <w:highlight w:val="none"/>
                <w:lang w:val="en-US" w:eastAsia="zh-TW"/>
              </w:rPr>
              <w:t>3</w:t>
            </w:r>
            <w:r>
              <w:rPr>
                <w:rStyle w:val="15"/>
                <w:rFonts w:hint="eastAsia"/>
                <w:sz w:val="22"/>
                <w:szCs w:val="22"/>
                <w:highlight w:val="none"/>
                <w:lang w:val="en-US" w:eastAsia="zh-CN"/>
              </w:rPr>
              <w:t>：</w:t>
            </w:r>
            <w:r>
              <w:rPr>
                <w:rStyle w:val="15"/>
                <w:rFonts w:hint="eastAsia"/>
                <w:sz w:val="22"/>
                <w:szCs w:val="22"/>
                <w:highlight w:val="none"/>
                <w:lang w:val="en-US" w:eastAsia="zh-TW"/>
              </w:rPr>
              <w:t>Dinosaurs</w:t>
            </w:r>
          </w:p>
        </w:tc>
        <w:tc>
          <w:tcPr>
            <w:tcW w:w="1807" w:type="pct"/>
            <w:shd w:val="clear" w:color="auto" w:fill="FFFFFF"/>
          </w:tcPr>
          <w:p w14:paraId="0211438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  <w:t>3/18 Spelling Bee</w:t>
            </w:r>
          </w:p>
          <w:p w14:paraId="28FE7E1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  <w:highlight w:val="none"/>
              </w:rPr>
              <w:t>③</w:t>
            </w:r>
          </w:p>
          <w:p w14:paraId="5F38DB2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  <w:t>‧提供模範生名單</w:t>
            </w:r>
          </w:p>
          <w:p w14:paraId="6BB504D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  <w:highlight w:val="none"/>
              </w:rPr>
              <w:t>②</w:t>
            </w:r>
          </w:p>
          <w:p w14:paraId="145798DB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 w:val="22"/>
                <w:highlight w:val="none"/>
              </w:rPr>
              <w:t>3/21學校日 補6/29(一)</w:t>
            </w:r>
          </w:p>
        </w:tc>
      </w:tr>
      <w:tr w14:paraId="14CE3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58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6A4BFB6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9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2D689B3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七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5282B9B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22</w:t>
            </w:r>
          </w:p>
        </w:tc>
        <w:tc>
          <w:tcPr>
            <w:tcW w:w="107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CD530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23</w:t>
            </w:r>
          </w:p>
        </w:tc>
        <w:tc>
          <w:tcPr>
            <w:tcW w:w="10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1C14E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24</w:t>
            </w:r>
          </w:p>
        </w:tc>
        <w:tc>
          <w:tcPr>
            <w:tcW w:w="114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1D356F7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25</w:t>
            </w:r>
          </w:p>
        </w:tc>
        <w:tc>
          <w:tcPr>
            <w:tcW w:w="86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0546407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26</w:t>
            </w:r>
          </w:p>
        </w:tc>
        <w:tc>
          <w:tcPr>
            <w:tcW w:w="114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6360411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27</w:t>
            </w:r>
          </w:p>
        </w:tc>
        <w:tc>
          <w:tcPr>
            <w:tcW w:w="109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3D694F4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28</w:t>
            </w:r>
          </w:p>
        </w:tc>
        <w:tc>
          <w:tcPr>
            <w:tcW w:w="487" w:type="pct"/>
            <w:shd w:val="clear" w:color="auto" w:fill="FFFFFF"/>
            <w:vAlign w:val="top"/>
          </w:tcPr>
          <w:p w14:paraId="0035F975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Reading </w:t>
            </w:r>
          </w:p>
          <w:p w14:paraId="55AF38B9">
            <w:pPr>
              <w:widowControl/>
              <w:ind w:left="905" w:leftChars="10" w:hanging="881" w:hangingChars="400"/>
              <w:jc w:val="both"/>
              <w:rPr>
                <w:rFonts w:hint="eastAsia" w:ascii="標楷體" w:hAnsi="標楷體" w:eastAsia="標楷體" w:cs="Times New Roman"/>
                <w:color w:val="000000"/>
                <w:kern w:val="0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U</w:t>
            </w:r>
            <w:r>
              <w:rPr>
                <w:rFonts w:hint="default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1-12</w:t>
            </w:r>
          </w:p>
        </w:tc>
        <w:tc>
          <w:tcPr>
            <w:tcW w:w="1770" w:type="pct"/>
            <w:shd w:val="clear" w:color="auto" w:fill="FFFFFF"/>
            <w:vAlign w:val="top"/>
          </w:tcPr>
          <w:p w14:paraId="0338DE76">
            <w:pPr>
              <w:widowControl/>
              <w:textAlignment w:val="center"/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  <w:t>6 My House</w:t>
            </w:r>
          </w:p>
          <w:p w14:paraId="0BA0A4D9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highlight w:val="none"/>
                <w:lang w:val="en-US" w:eastAsia="zh-TW"/>
              </w:rPr>
            </w:pP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51-53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+WB p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  <w:lang w:val="en-US" w:eastAsia="zh-TW"/>
              </w:rPr>
              <w:t>4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 w:eastAsia="zh-TW"/>
              </w:rPr>
              <w:t>9-50</w:t>
            </w:r>
          </w:p>
          <w:p w14:paraId="2271CBC9">
            <w:pPr>
              <w:widowControl/>
              <w:ind w:left="905" w:leftChars="10" w:hanging="881" w:hangingChars="400"/>
              <w:jc w:val="both"/>
              <w:rPr>
                <w:rFonts w:hint="eastAsia" w:ascii="標楷體" w:hAnsi="標楷體" w:eastAsia="標楷體" w:cs="Times New Roman"/>
                <w:color w:val="000000"/>
                <w:kern w:val="0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Style w:val="15"/>
                <w:rFonts w:hint="eastAsia"/>
                <w:sz w:val="22"/>
                <w:szCs w:val="22"/>
                <w:highlight w:val="none"/>
                <w:lang w:val="en-US" w:eastAsia="zh-CN"/>
              </w:rPr>
              <w:t>Reading U1</w:t>
            </w:r>
            <w:r>
              <w:rPr>
                <w:rStyle w:val="15"/>
                <w:rFonts w:hint="default"/>
                <w:sz w:val="22"/>
                <w:szCs w:val="22"/>
                <w:highlight w:val="none"/>
                <w:lang w:val="en-US" w:eastAsia="zh-CN"/>
              </w:rPr>
              <w:t>4</w:t>
            </w:r>
            <w:r>
              <w:rPr>
                <w:rStyle w:val="15"/>
                <w:rFonts w:hint="eastAsia"/>
                <w:sz w:val="22"/>
                <w:szCs w:val="22"/>
                <w:highlight w:val="none"/>
                <w:lang w:val="en-US" w:eastAsia="zh-CN"/>
              </w:rPr>
              <w:t>：</w:t>
            </w:r>
            <w:r>
              <w:rPr>
                <w:rStyle w:val="15"/>
                <w:rFonts w:hint="default"/>
                <w:sz w:val="22"/>
                <w:szCs w:val="22"/>
                <w:highlight w:val="none"/>
                <w:lang w:val="en-US" w:eastAsia="zh-TW"/>
              </w:rPr>
              <w:t>At the Aquarium</w:t>
            </w:r>
          </w:p>
        </w:tc>
        <w:tc>
          <w:tcPr>
            <w:tcW w:w="1807" w:type="pct"/>
            <w:shd w:val="clear" w:color="auto" w:fill="FFFFFF"/>
          </w:tcPr>
          <w:p w14:paraId="47F6C5E5">
            <w:pPr>
              <w:widowControl/>
              <w:ind w:left="1124" w:leftChars="10" w:hanging="1100" w:hangingChars="500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3/23-3/24六年級中文科期中考</w:t>
            </w:r>
          </w:p>
          <w:p w14:paraId="3D8B032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3/23 G6畢旅行前說明會</w:t>
            </w:r>
          </w:p>
          <w:p w14:paraId="0DC578B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highlight w:val="none"/>
              </w:rPr>
              <w:t>3/25-3/27 G6畢業旅行</w:t>
            </w:r>
          </w:p>
        </w:tc>
      </w:tr>
      <w:tr w14:paraId="53F42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52" w:hRule="atLeast"/>
        </w:trPr>
        <w:tc>
          <w:tcPr>
            <w:tcW w:w="99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51C7FE4A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7309BDE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八</w:t>
            </w:r>
          </w:p>
        </w:tc>
        <w:tc>
          <w:tcPr>
            <w:tcW w:w="99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0B241DA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29</w:t>
            </w:r>
          </w:p>
        </w:tc>
        <w:tc>
          <w:tcPr>
            <w:tcW w:w="107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2206AA3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30</w:t>
            </w:r>
          </w:p>
        </w:tc>
        <w:tc>
          <w:tcPr>
            <w:tcW w:w="104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76D3EB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31</w:t>
            </w:r>
          </w:p>
        </w:tc>
        <w:tc>
          <w:tcPr>
            <w:tcW w:w="114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287682B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86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2E66C46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114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5104272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109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76BAD83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4</w:t>
            </w:r>
          </w:p>
        </w:tc>
        <w:tc>
          <w:tcPr>
            <w:tcW w:w="487" w:type="pct"/>
            <w:shd w:val="clear" w:color="auto" w:fill="FFFFFF"/>
            <w:vAlign w:val="top"/>
          </w:tcPr>
          <w:p w14:paraId="09EFE202">
            <w:pPr>
              <w:tabs>
                <w:tab w:val="left" w:pos="360"/>
              </w:tabs>
              <w:ind w:left="222" w:leftChars="10" w:right="24" w:rightChars="10" w:hanging="198" w:firstLineChars="0"/>
              <w:rPr>
                <w:rFonts w:hint="default" w:ascii="標楷體" w:hAnsi="標楷體" w:eastAsia="標楷體" w:cs="Times New Roman"/>
                <w:color w:val="000000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Quiz</w:t>
            </w:r>
          </w:p>
        </w:tc>
        <w:tc>
          <w:tcPr>
            <w:tcW w:w="1770" w:type="pct"/>
            <w:shd w:val="clear" w:color="auto" w:fill="FFFFFF"/>
            <w:vAlign w:val="top"/>
          </w:tcPr>
          <w:p w14:paraId="49CC1B23">
            <w:pPr>
              <w:widowControl/>
              <w:textAlignment w:val="center"/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  <w:t>6 My House</w:t>
            </w:r>
          </w:p>
          <w:p w14:paraId="54E687B8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highlight w:val="none"/>
                <w:lang w:val="en-US" w:eastAsia="zh-TW"/>
              </w:rPr>
            </w:pP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54-57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+WB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51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 w:eastAsia="zh-TW"/>
              </w:rPr>
              <w:t>-56</w:t>
            </w:r>
          </w:p>
          <w:p w14:paraId="477A48F9">
            <w:pPr>
              <w:widowControl/>
              <w:textAlignment w:val="center"/>
              <w:rPr>
                <w:rFonts w:hint="default" w:ascii="標楷體" w:hAnsi="標楷體" w:eastAsia="標楷體" w:cs="Times New Roman"/>
                <w:color w:val="000000"/>
                <w:kern w:val="2"/>
                <w:sz w:val="22"/>
                <w:szCs w:val="22"/>
                <w:highlight w:val="none"/>
                <w:lang w:val="en-US" w:eastAsia="zh-TW" w:bidi="ar-SA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U</w:t>
            </w:r>
            <w:r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6</w:t>
            </w: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 xml:space="preserve"> quiz</w:t>
            </w:r>
          </w:p>
        </w:tc>
        <w:tc>
          <w:tcPr>
            <w:tcW w:w="1807" w:type="pct"/>
            <w:shd w:val="clear" w:color="auto" w:fill="FFFFFF"/>
          </w:tcPr>
          <w:p w14:paraId="67B09E52">
            <w:pPr>
              <w:widowControl/>
              <w:ind w:left="904" w:leftChars="10" w:hanging="880" w:hangingChars="400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3/30-4/3 G6期中考</w:t>
            </w:r>
          </w:p>
          <w:p w14:paraId="6C397AE3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4/1歡樂兒童活動</w:t>
            </w:r>
          </w:p>
          <w:p w14:paraId="66D0330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PMingLiU" w:hAnsi="PMingLiU" w:cs="PMingLiU"/>
                <w:color w:val="00000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highlight w:val="none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  <w:highlight w:val="none"/>
              </w:rPr>
              <w:t>③</w:t>
            </w:r>
          </w:p>
        </w:tc>
      </w:tr>
      <w:tr w14:paraId="140A2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30" w:hRule="atLeast"/>
        </w:trPr>
        <w:tc>
          <w:tcPr>
            <w:tcW w:w="99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53D4EE3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四月</w:t>
            </w: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18983789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  <w:highlight w:val="none"/>
              </w:rPr>
              <w:t>九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121013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5</w:t>
            </w:r>
          </w:p>
        </w:tc>
        <w:tc>
          <w:tcPr>
            <w:tcW w:w="107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4E35D9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6</w:t>
            </w:r>
          </w:p>
        </w:tc>
        <w:tc>
          <w:tcPr>
            <w:tcW w:w="10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425B80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7</w:t>
            </w:r>
          </w:p>
        </w:tc>
        <w:tc>
          <w:tcPr>
            <w:tcW w:w="11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15C9F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8</w:t>
            </w:r>
          </w:p>
        </w:tc>
        <w:tc>
          <w:tcPr>
            <w:tcW w:w="8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4CB9B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9</w:t>
            </w:r>
          </w:p>
        </w:tc>
        <w:tc>
          <w:tcPr>
            <w:tcW w:w="11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198C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10</w:t>
            </w:r>
          </w:p>
        </w:tc>
        <w:tc>
          <w:tcPr>
            <w:tcW w:w="10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0F0E49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11</w:t>
            </w:r>
          </w:p>
        </w:tc>
        <w:tc>
          <w:tcPr>
            <w:tcW w:w="487" w:type="pct"/>
            <w:shd w:val="clear" w:color="auto" w:fill="FFFFFF"/>
            <w:vAlign w:val="top"/>
          </w:tcPr>
          <w:p w14:paraId="776277AF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7B28D2E9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Midterm </w:t>
            </w:r>
          </w:p>
          <w:p w14:paraId="783444E4">
            <w:pPr>
              <w:widowControl/>
              <w:rPr>
                <w:rFonts w:hint="default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Review</w:t>
            </w:r>
          </w:p>
        </w:tc>
        <w:tc>
          <w:tcPr>
            <w:tcW w:w="1770" w:type="pct"/>
            <w:shd w:val="clear" w:color="auto" w:fill="FFFFFF"/>
            <w:vAlign w:val="top"/>
          </w:tcPr>
          <w:p w14:paraId="7EF23F98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1C8177BD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Midterm Review</w:t>
            </w:r>
          </w:p>
          <w:p w14:paraId="6B45E622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  <w:t>U5-U6</w:t>
            </w:r>
          </w:p>
          <w:p w14:paraId="79E76646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Style w:val="15"/>
                <w:rFonts w:hint="default"/>
                <w:sz w:val="22"/>
                <w:szCs w:val="22"/>
                <w:highlight w:val="none"/>
                <w:lang w:val="en-US" w:eastAsia="zh-CN"/>
              </w:rPr>
              <w:t>Reading U11-14 Review</w:t>
            </w:r>
          </w:p>
        </w:tc>
        <w:tc>
          <w:tcPr>
            <w:tcW w:w="1807" w:type="pct"/>
            <w:shd w:val="clear" w:color="auto" w:fill="FFFFFF"/>
          </w:tcPr>
          <w:p w14:paraId="59DCE24C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highlight w:val="none"/>
              </w:rPr>
              <w:t>4/4-4/6清明連假，4/5 清明節</w:t>
            </w:r>
          </w:p>
          <w:p w14:paraId="5B2EFFAC"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FF0000"/>
                <w:sz w:val="22"/>
                <w:highlight w:val="none"/>
              </w:rPr>
            </w:pPr>
            <w:r>
              <w:rPr>
                <w:rFonts w:hint="eastAsia" w:ascii="標楷體" w:hAnsi="標楷體" w:eastAsia="標楷體" w:cs="標楷體"/>
                <w:color w:val="FF0000"/>
                <w:sz w:val="22"/>
                <w:highlight w:val="none"/>
              </w:rPr>
              <w:t>4/8樂活運動會小學部預賽</w:t>
            </w:r>
          </w:p>
          <w:p w14:paraId="4F6EC599"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 w:cs="標楷體"/>
                <w:color w:val="319B62"/>
                <w:sz w:val="22"/>
                <w:highlight w:val="none"/>
              </w:rPr>
            </w:pPr>
            <w:r>
              <w:rPr>
                <w:rFonts w:hint="eastAsia" w:ascii="標楷體" w:hAnsi="標楷體" w:eastAsia="標楷體" w:cs="標楷體"/>
                <w:color w:val="319B62"/>
                <w:sz w:val="22"/>
                <w:highlight w:val="none"/>
              </w:rPr>
              <w:t>．小一CPM瑞文氏彩色圖型推理測驗</w:t>
            </w:r>
          </w:p>
          <w:p w14:paraId="1B01947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</w:pPr>
            <w:r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  <w:highlight w:val="none"/>
              </w:rPr>
              <w:t>④</w:t>
            </w:r>
          </w:p>
        </w:tc>
      </w:tr>
      <w:tr w14:paraId="34FFA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413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037EDF4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784322FE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  <w:highlight w:val="none"/>
              </w:rPr>
              <w:t>十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C17AB8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12</w:t>
            </w:r>
          </w:p>
        </w:tc>
        <w:tc>
          <w:tcPr>
            <w:tcW w:w="1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3EE15E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13</w:t>
            </w:r>
          </w:p>
        </w:tc>
        <w:tc>
          <w:tcPr>
            <w:tcW w:w="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EEB25A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14</w:t>
            </w:r>
          </w:p>
        </w:tc>
        <w:tc>
          <w:tcPr>
            <w:tcW w:w="1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F4003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15</w:t>
            </w:r>
          </w:p>
        </w:tc>
        <w:tc>
          <w:tcPr>
            <w:tcW w:w="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902E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16</w:t>
            </w:r>
          </w:p>
        </w:tc>
        <w:tc>
          <w:tcPr>
            <w:tcW w:w="1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3CF4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17</w:t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34EF1C8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18</w:t>
            </w:r>
          </w:p>
        </w:tc>
        <w:tc>
          <w:tcPr>
            <w:tcW w:w="487" w:type="pct"/>
            <w:shd w:val="clear" w:color="auto" w:fill="FFFFFF"/>
          </w:tcPr>
          <w:p w14:paraId="7F59690A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4FD1D9C0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Midterm </w:t>
            </w:r>
          </w:p>
          <w:p w14:paraId="724C8FA0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770" w:type="pct"/>
            <w:shd w:val="clear" w:color="auto" w:fill="FFFFFF"/>
          </w:tcPr>
          <w:p w14:paraId="185B3F9B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481CA6A1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Midterm Test</w:t>
            </w:r>
          </w:p>
          <w:p w14:paraId="77CD07E1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807" w:type="pct"/>
            <w:shd w:val="clear" w:color="auto" w:fill="FFFFFF"/>
          </w:tcPr>
          <w:p w14:paraId="63461D8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4/13-4/15 G1-G5英文期中考週</w:t>
            </w:r>
          </w:p>
          <w:p w14:paraId="0C5D8DCA">
            <w:pPr>
              <w:rPr>
                <w:rFonts w:ascii="標楷體" w:hAnsi="標楷體" w:eastAsia="標楷體"/>
                <w:color w:val="FF000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FF0000"/>
                <w:sz w:val="22"/>
                <w:highlight w:val="none"/>
              </w:rPr>
              <w:t>4/16樂活運動會預演</w:t>
            </w:r>
          </w:p>
          <w:p w14:paraId="3C25E290">
            <w:pPr>
              <w:widowControl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  <w:highlight w:val="none"/>
              </w:rPr>
              <w:t>4/17 25周年校慶「華東廿五，同心共鑄</w:t>
            </w:r>
            <w:r>
              <w:rPr>
                <w:rFonts w:ascii="標楷體" w:hAnsi="標楷體" w:eastAsia="標楷體"/>
                <w:color w:val="FF0000"/>
                <w:kern w:val="0"/>
                <w:sz w:val="22"/>
                <w:highlight w:val="none"/>
              </w:rPr>
              <w:t>One Heart, One Mission</w:t>
            </w:r>
            <w:r>
              <w:rPr>
                <w:rFonts w:hint="eastAsia" w:ascii="標楷體" w:hAnsi="標楷體" w:eastAsia="標楷體"/>
                <w:color w:val="FF0000"/>
                <w:kern w:val="0"/>
                <w:sz w:val="22"/>
                <w:highlight w:val="none"/>
              </w:rPr>
              <w:t>」系列活動-樂活運動會</w:t>
            </w:r>
          </w:p>
        </w:tc>
      </w:tr>
      <w:tr w14:paraId="60E86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07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70FD5F8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370FBAB6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  <w:highlight w:val="none"/>
              </w:rPr>
              <w:t>十一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962960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19</w:t>
            </w:r>
          </w:p>
        </w:tc>
        <w:tc>
          <w:tcPr>
            <w:tcW w:w="1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A0D0C0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20</w:t>
            </w:r>
          </w:p>
        </w:tc>
        <w:tc>
          <w:tcPr>
            <w:tcW w:w="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564178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21</w:t>
            </w:r>
          </w:p>
        </w:tc>
        <w:tc>
          <w:tcPr>
            <w:tcW w:w="1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EA48F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22</w:t>
            </w:r>
          </w:p>
        </w:tc>
        <w:tc>
          <w:tcPr>
            <w:tcW w:w="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F2553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23</w:t>
            </w:r>
          </w:p>
        </w:tc>
        <w:tc>
          <w:tcPr>
            <w:tcW w:w="11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57FCC3A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24</w:t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79843B9F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25</w:t>
            </w:r>
          </w:p>
        </w:tc>
        <w:tc>
          <w:tcPr>
            <w:tcW w:w="487" w:type="pct"/>
            <w:shd w:val="clear" w:color="auto" w:fill="FFFFFF"/>
          </w:tcPr>
          <w:p w14:paraId="5A2E8002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Reading </w:t>
            </w:r>
          </w:p>
          <w:p w14:paraId="782B9DCD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U</w:t>
            </w:r>
            <w:r>
              <w:rPr>
                <w:rFonts w:hint="default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5</w:t>
            </w:r>
          </w:p>
        </w:tc>
        <w:tc>
          <w:tcPr>
            <w:tcW w:w="1770" w:type="pct"/>
            <w:shd w:val="clear" w:color="auto" w:fill="FFFFFF"/>
          </w:tcPr>
          <w:p w14:paraId="2A6D1ECF">
            <w:pPr>
              <w:widowControl/>
              <w:textAlignment w:val="center"/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  <w:t>7 Routines</w:t>
            </w:r>
          </w:p>
          <w:p w14:paraId="1132BCFF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highlight w:val="none"/>
                <w:lang w:val="en-US" w:eastAsia="zh-TW"/>
              </w:rPr>
            </w:pP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58-60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+WB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57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 w:eastAsia="zh-TW"/>
              </w:rPr>
              <w:t>-58</w:t>
            </w:r>
          </w:p>
          <w:p w14:paraId="6BD8A260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highlight w:val="none"/>
                <w:lang w:val="en-US" w:eastAsia="zh-CN"/>
              </w:rPr>
              <w:t>Reading U1</w:t>
            </w:r>
            <w:r>
              <w:rPr>
                <w:rStyle w:val="15"/>
                <w:rFonts w:hint="default"/>
                <w:sz w:val="22"/>
                <w:szCs w:val="22"/>
                <w:highlight w:val="none"/>
                <w:lang w:val="en-US" w:eastAsia="zh-CN"/>
              </w:rPr>
              <w:t>5 A Candy Game</w:t>
            </w:r>
          </w:p>
        </w:tc>
        <w:tc>
          <w:tcPr>
            <w:tcW w:w="1807" w:type="pct"/>
            <w:shd w:val="clear" w:color="auto" w:fill="FFFFFF"/>
          </w:tcPr>
          <w:p w14:paraId="270EB01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4/20-4/22 Let's Go作業抽查</w:t>
            </w:r>
          </w:p>
          <w:p w14:paraId="31776A2E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4/23-4/24一至五年級中文科期中考</w:t>
            </w:r>
          </w:p>
          <w:p w14:paraId="036C6B0B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國習、自習抽查</w:t>
            </w:r>
          </w:p>
        </w:tc>
      </w:tr>
      <w:tr w14:paraId="3BD09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66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55A729ED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4725FE20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  <w:highlight w:val="none"/>
              </w:rPr>
              <w:t>十二</w:t>
            </w:r>
          </w:p>
        </w:tc>
        <w:tc>
          <w:tcPr>
            <w:tcW w:w="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FB9959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26</w:t>
            </w:r>
          </w:p>
        </w:tc>
        <w:tc>
          <w:tcPr>
            <w:tcW w:w="1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8698E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27</w:t>
            </w:r>
          </w:p>
        </w:tc>
        <w:tc>
          <w:tcPr>
            <w:tcW w:w="1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81E3EC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28</w:t>
            </w:r>
          </w:p>
        </w:tc>
        <w:tc>
          <w:tcPr>
            <w:tcW w:w="1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A9DB4A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29</w:t>
            </w:r>
          </w:p>
        </w:tc>
        <w:tc>
          <w:tcPr>
            <w:tcW w:w="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2B919BE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30</w:t>
            </w:r>
          </w:p>
        </w:tc>
        <w:tc>
          <w:tcPr>
            <w:tcW w:w="114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E97904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0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5F36A5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487" w:type="pct"/>
            <w:shd w:val="clear" w:color="auto" w:fill="FFFFFF"/>
          </w:tcPr>
          <w:p w14:paraId="35B703EA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766A6DBA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Reading </w:t>
            </w:r>
          </w:p>
          <w:p w14:paraId="30EB5FB1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U</w:t>
            </w:r>
            <w:r>
              <w:rPr>
                <w:rFonts w:hint="default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6</w:t>
            </w:r>
          </w:p>
        </w:tc>
        <w:tc>
          <w:tcPr>
            <w:tcW w:w="1770" w:type="pct"/>
            <w:shd w:val="clear" w:color="auto" w:fill="FFFFFF"/>
          </w:tcPr>
          <w:p w14:paraId="236FB8A0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</w:pPr>
          </w:p>
          <w:p w14:paraId="7DBAEFBD">
            <w:pPr>
              <w:widowControl/>
              <w:textAlignment w:val="center"/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  <w:t>7 Routines</w:t>
            </w:r>
          </w:p>
          <w:p w14:paraId="775D19D3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highlight w:val="none"/>
                <w:lang w:val="en-US" w:eastAsia="zh-TW"/>
              </w:rPr>
            </w:pP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61-63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+WB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59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 w:eastAsia="zh-TW"/>
              </w:rPr>
              <w:t>-60</w:t>
            </w:r>
          </w:p>
          <w:p w14:paraId="4159AA34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highlight w:val="none"/>
                <w:lang w:val="en-US" w:eastAsia="zh-CN"/>
              </w:rPr>
              <w:t>Reading U1</w:t>
            </w:r>
            <w:r>
              <w:rPr>
                <w:rStyle w:val="15"/>
                <w:rFonts w:hint="default"/>
                <w:sz w:val="22"/>
                <w:szCs w:val="22"/>
                <w:highlight w:val="none"/>
                <w:lang w:val="en-US" w:eastAsia="zh-CN"/>
              </w:rPr>
              <w:t>6 A Rainy Day</w:t>
            </w:r>
          </w:p>
        </w:tc>
        <w:tc>
          <w:tcPr>
            <w:tcW w:w="1807" w:type="pct"/>
            <w:shd w:val="clear" w:color="auto" w:fill="FFFFFF"/>
          </w:tcPr>
          <w:p w14:paraId="57F6264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4/27-4/30 ESL作業抽查</w:t>
            </w:r>
          </w:p>
          <w:p w14:paraId="57E32E96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社習、數習抽查</w:t>
            </w:r>
          </w:p>
          <w:p w14:paraId="564748D2">
            <w:pPr>
              <w:widowControl/>
              <w:ind w:left="251" w:leftChars="10" w:hanging="227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‧G1-5校外教學週</w:t>
            </w:r>
          </w:p>
          <w:p w14:paraId="35EE3BC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  <w:highlight w:val="none"/>
              </w:rPr>
              <w:t>④</w:t>
            </w:r>
          </w:p>
          <w:p w14:paraId="54F9C6F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highlight w:val="none"/>
              </w:rPr>
              <w:t>5/1-5/5勞動節</w:t>
            </w:r>
          </w:p>
        </w:tc>
      </w:tr>
      <w:tr w14:paraId="20A9E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413" w:hRule="atLeast"/>
        </w:trPr>
        <w:tc>
          <w:tcPr>
            <w:tcW w:w="99" w:type="pct"/>
            <w:vMerge w:val="restart"/>
            <w:shd w:val="clear" w:color="auto" w:fill="BDD6EE" w:themeFill="accent1" w:themeFillTint="66"/>
            <w:vAlign w:val="center"/>
          </w:tcPr>
          <w:p w14:paraId="32EF4E37"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  <w:highlight w:val="none"/>
              </w:rPr>
              <w:t>五月</w:t>
            </w:r>
          </w:p>
        </w:tc>
        <w:tc>
          <w:tcPr>
            <w:tcW w:w="99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5C7835F5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  <w:highlight w:val="none"/>
              </w:rPr>
              <w:t>十三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8DD587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BC37DE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4</w:t>
            </w:r>
          </w:p>
        </w:tc>
        <w:tc>
          <w:tcPr>
            <w:tcW w:w="1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75FDA5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5</w:t>
            </w:r>
          </w:p>
        </w:tc>
        <w:tc>
          <w:tcPr>
            <w:tcW w:w="1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E8E5FD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6</w:t>
            </w:r>
          </w:p>
        </w:tc>
        <w:tc>
          <w:tcPr>
            <w:tcW w:w="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FA3A11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7</w:t>
            </w:r>
          </w:p>
        </w:tc>
        <w:tc>
          <w:tcPr>
            <w:tcW w:w="1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FE4338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8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0DC0065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9</w:t>
            </w:r>
          </w:p>
        </w:tc>
        <w:tc>
          <w:tcPr>
            <w:tcW w:w="487" w:type="pct"/>
            <w:shd w:val="clear" w:color="auto" w:fill="FFFFFF"/>
          </w:tcPr>
          <w:p w14:paraId="3A858E8D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72D9764A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Reading </w:t>
            </w:r>
          </w:p>
          <w:p w14:paraId="29CAB713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U</w:t>
            </w:r>
            <w:r>
              <w:rPr>
                <w:rFonts w:hint="default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6</w:t>
            </w:r>
          </w:p>
        </w:tc>
        <w:tc>
          <w:tcPr>
            <w:tcW w:w="1770" w:type="pct"/>
            <w:shd w:val="clear" w:color="auto" w:fill="FFFFFF"/>
          </w:tcPr>
          <w:p w14:paraId="12D34347">
            <w:pPr>
              <w:widowControl/>
              <w:textAlignment w:val="center"/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</w:pPr>
          </w:p>
          <w:p w14:paraId="7004D474">
            <w:pPr>
              <w:widowControl/>
              <w:textAlignment w:val="center"/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  <w:t>7 Routines</w:t>
            </w:r>
          </w:p>
          <w:p w14:paraId="4A1F7A3D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highlight w:val="none"/>
                <w:lang w:val="en-US" w:eastAsia="zh-TW"/>
              </w:rPr>
            </w:pP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64-65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+WB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61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 w:eastAsia="zh-TW"/>
              </w:rPr>
              <w:t>-62</w:t>
            </w:r>
          </w:p>
          <w:p w14:paraId="231BE10A">
            <w:pPr>
              <w:widowControl/>
              <w:ind w:left="222" w:leftChars="10" w:hanging="198"/>
              <w:jc w:val="both"/>
              <w:rPr>
                <w:rFonts w:ascii="標楷體" w:hAnsi="標楷體" w:eastAsia="標楷體"/>
                <w:color w:val="000000"/>
                <w:kern w:val="0"/>
                <w:sz w:val="22"/>
                <w:szCs w:val="22"/>
                <w:highlight w:val="none"/>
              </w:rPr>
            </w:pPr>
            <w:r>
              <w:rPr>
                <w:rStyle w:val="15"/>
                <w:rFonts w:hint="eastAsia"/>
                <w:sz w:val="22"/>
                <w:szCs w:val="22"/>
                <w:highlight w:val="none"/>
                <w:lang w:val="en-US" w:eastAsia="zh-CN"/>
              </w:rPr>
              <w:t>Reading U1</w:t>
            </w:r>
            <w:r>
              <w:rPr>
                <w:rStyle w:val="15"/>
                <w:rFonts w:hint="default"/>
                <w:sz w:val="22"/>
                <w:szCs w:val="22"/>
                <w:highlight w:val="none"/>
                <w:lang w:val="en-US" w:eastAsia="zh-CN"/>
              </w:rPr>
              <w:t>6 A Rainy Day</w:t>
            </w:r>
          </w:p>
        </w:tc>
        <w:tc>
          <w:tcPr>
            <w:tcW w:w="1807" w:type="pct"/>
            <w:shd w:val="clear" w:color="auto" w:fill="FFFFFF"/>
          </w:tcPr>
          <w:p w14:paraId="7FD3F82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5/4-5/8 G6英文畢業考</w:t>
            </w:r>
          </w:p>
          <w:p w14:paraId="1669947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  <w:highlight w:val="none"/>
              </w:rPr>
              <w:t>⑤</w:t>
            </w:r>
          </w:p>
          <w:p w14:paraId="501E2F0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5/7-5/8六年級中文科畢業考</w:t>
            </w:r>
          </w:p>
          <w:p w14:paraId="60F6956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highlight w:val="none"/>
              </w:rPr>
              <w:t>5/9上傳六年級各科成績評語</w:t>
            </w:r>
          </w:p>
          <w:p w14:paraId="4FB997A7">
            <w:pPr>
              <w:widowControl/>
              <w:ind w:left="222" w:leftChars="10" w:hanging="198"/>
              <w:jc w:val="both"/>
              <w:rPr>
                <w:rFonts w:ascii="標楷體" w:hAnsi="標楷體" w:eastAsia="標楷體" w:cs="標楷體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 w:cs="標楷體"/>
                <w:color w:val="000000"/>
                <w:kern w:val="0"/>
                <w:sz w:val="22"/>
                <w:highlight w:val="none"/>
              </w:rPr>
              <w:t>5/9 補5/5(二)課程</w:t>
            </w:r>
          </w:p>
          <w:p w14:paraId="3D793EF0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‧母親節系列活動</w:t>
            </w:r>
          </w:p>
          <w:p w14:paraId="6A5DF7D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  <w:highlight w:val="none"/>
              </w:rPr>
              <w:t>⑤</w:t>
            </w:r>
          </w:p>
        </w:tc>
      </w:tr>
      <w:tr w14:paraId="19DF4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92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063B66B3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77E23A49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  <w:highlight w:val="none"/>
              </w:rPr>
              <w:t>十四</w:t>
            </w:r>
          </w:p>
        </w:tc>
        <w:tc>
          <w:tcPr>
            <w:tcW w:w="9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78EC5D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10</w:t>
            </w:r>
          </w:p>
        </w:tc>
        <w:tc>
          <w:tcPr>
            <w:tcW w:w="107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391FB3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11</w:t>
            </w:r>
          </w:p>
        </w:tc>
        <w:tc>
          <w:tcPr>
            <w:tcW w:w="10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3F715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12</w:t>
            </w:r>
          </w:p>
        </w:tc>
        <w:tc>
          <w:tcPr>
            <w:tcW w:w="11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CB84F7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13</w:t>
            </w:r>
          </w:p>
        </w:tc>
        <w:tc>
          <w:tcPr>
            <w:tcW w:w="8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018CB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14</w:t>
            </w:r>
          </w:p>
        </w:tc>
        <w:tc>
          <w:tcPr>
            <w:tcW w:w="11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333E1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15</w:t>
            </w:r>
          </w:p>
        </w:tc>
        <w:tc>
          <w:tcPr>
            <w:tcW w:w="10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E96B5E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16</w:t>
            </w:r>
          </w:p>
        </w:tc>
        <w:tc>
          <w:tcPr>
            <w:tcW w:w="487" w:type="pct"/>
            <w:shd w:val="clear" w:color="auto" w:fill="FFFFFF"/>
          </w:tcPr>
          <w:p w14:paraId="1D27499B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Quiz</w:t>
            </w:r>
          </w:p>
        </w:tc>
        <w:tc>
          <w:tcPr>
            <w:tcW w:w="1770" w:type="pct"/>
            <w:shd w:val="clear" w:color="auto" w:fill="FFFFFF"/>
          </w:tcPr>
          <w:p w14:paraId="31F9B1AC">
            <w:pPr>
              <w:widowControl/>
              <w:textAlignment w:val="center"/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  <w:t xml:space="preserve">8 Doing Things </w:t>
            </w:r>
          </w:p>
          <w:p w14:paraId="6CF38F07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highlight w:val="none"/>
                <w:lang w:val="en-US" w:eastAsia="zh-TW"/>
              </w:rPr>
            </w:pP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66-68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+WB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65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 w:eastAsia="zh-TW"/>
              </w:rPr>
              <w:t>-66</w:t>
            </w:r>
          </w:p>
          <w:p w14:paraId="7B8D4F4E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  <w:t>U7 quiz</w:t>
            </w:r>
          </w:p>
        </w:tc>
        <w:tc>
          <w:tcPr>
            <w:tcW w:w="1807" w:type="pct"/>
            <w:shd w:val="clear" w:color="auto" w:fill="FFFFFF"/>
          </w:tcPr>
          <w:p w14:paraId="7FC4DFF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5/11-15聯絡本調閱週</w:t>
            </w:r>
          </w:p>
          <w:p w14:paraId="39EEBF8A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  <w:highlight w:val="none"/>
              </w:rPr>
              <w:t>⑥</w:t>
            </w:r>
          </w:p>
          <w:p w14:paraId="044C0FC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highlight w:val="none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  <w:highlight w:val="none"/>
              </w:rPr>
              <w:t>⑥</w:t>
            </w:r>
          </w:p>
        </w:tc>
      </w:tr>
      <w:tr w14:paraId="5AC9B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67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52C6A4E4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9" w:type="pct"/>
            <w:shd w:val="clear" w:color="auto" w:fill="BDD6EE" w:themeFill="accent1" w:themeFillTint="66"/>
            <w:vAlign w:val="center"/>
          </w:tcPr>
          <w:p w14:paraId="6FBDDC26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  <w:highlight w:val="none"/>
              </w:rPr>
              <w:t>十五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729E3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17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C5D30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18</w:t>
            </w:r>
          </w:p>
        </w:tc>
        <w:tc>
          <w:tcPr>
            <w:tcW w:w="1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03CB9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19</w:t>
            </w:r>
          </w:p>
        </w:tc>
        <w:tc>
          <w:tcPr>
            <w:tcW w:w="1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F354C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20</w:t>
            </w:r>
          </w:p>
        </w:tc>
        <w:tc>
          <w:tcPr>
            <w:tcW w:w="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333A6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21</w:t>
            </w:r>
          </w:p>
        </w:tc>
        <w:tc>
          <w:tcPr>
            <w:tcW w:w="1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00FFD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22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AFDCF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23</w:t>
            </w:r>
          </w:p>
        </w:tc>
        <w:tc>
          <w:tcPr>
            <w:tcW w:w="487" w:type="pct"/>
            <w:shd w:val="clear" w:color="auto" w:fill="FFFFFF"/>
          </w:tcPr>
          <w:p w14:paraId="36C0F024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Reading </w:t>
            </w:r>
          </w:p>
          <w:p w14:paraId="4289D7A5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U</w:t>
            </w:r>
            <w:r>
              <w:rPr>
                <w:rFonts w:hint="default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7</w:t>
            </w:r>
          </w:p>
        </w:tc>
        <w:tc>
          <w:tcPr>
            <w:tcW w:w="1770" w:type="pct"/>
            <w:shd w:val="clear" w:color="auto" w:fill="FFFFFF"/>
          </w:tcPr>
          <w:p w14:paraId="31FE50A9">
            <w:pPr>
              <w:widowControl/>
              <w:textAlignment w:val="center"/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  <w:t xml:space="preserve">Unit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  <w:t xml:space="preserve">8 Doing Things </w:t>
            </w:r>
          </w:p>
          <w:p w14:paraId="3545A320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highlight w:val="none"/>
                <w:lang w:val="en-US" w:eastAsia="zh-TW"/>
              </w:rPr>
            </w:pP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69-71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+WB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67-68</w:t>
            </w:r>
          </w:p>
          <w:p w14:paraId="1E88CB06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highlight w:val="none"/>
                <w:lang w:val="en-US" w:eastAsia="zh-CN"/>
              </w:rPr>
              <w:t>Reading U1</w:t>
            </w:r>
            <w:r>
              <w:rPr>
                <w:rStyle w:val="15"/>
                <w:rFonts w:hint="default"/>
                <w:sz w:val="22"/>
                <w:szCs w:val="22"/>
                <w:highlight w:val="none"/>
                <w:lang w:val="en-US" w:eastAsia="zh-CN"/>
              </w:rPr>
              <w:t>7 What Time Is It?</w:t>
            </w:r>
          </w:p>
        </w:tc>
        <w:tc>
          <w:tcPr>
            <w:tcW w:w="1807" w:type="pct"/>
            <w:shd w:val="clear" w:color="auto" w:fill="FFFFFF"/>
          </w:tcPr>
          <w:p w14:paraId="63EA9994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  <w:highlight w:val="none"/>
              </w:rPr>
              <w:t>⑦</w:t>
            </w:r>
          </w:p>
          <w:p w14:paraId="60DE3D3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highlight w:val="none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  <w:highlight w:val="none"/>
              </w:rPr>
              <w:t>⑦</w:t>
            </w:r>
          </w:p>
        </w:tc>
      </w:tr>
      <w:tr w14:paraId="2CEB6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988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07AB3EC6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9" w:type="pct"/>
            <w:shd w:val="clear" w:color="auto" w:fill="BDD6EE" w:themeFill="accent1" w:themeFillTint="66"/>
            <w:vAlign w:val="center"/>
          </w:tcPr>
          <w:p w14:paraId="242E292A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  <w:highlight w:val="none"/>
              </w:rPr>
              <w:t>十六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4A31C1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24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970723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25</w:t>
            </w:r>
          </w:p>
        </w:tc>
        <w:tc>
          <w:tcPr>
            <w:tcW w:w="10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E41A59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26</w:t>
            </w:r>
          </w:p>
        </w:tc>
        <w:tc>
          <w:tcPr>
            <w:tcW w:w="11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27B7F27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27</w:t>
            </w:r>
          </w:p>
        </w:tc>
        <w:tc>
          <w:tcPr>
            <w:tcW w:w="86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1A18C3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28</w:t>
            </w:r>
          </w:p>
        </w:tc>
        <w:tc>
          <w:tcPr>
            <w:tcW w:w="11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358A993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29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266B027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30</w:t>
            </w:r>
          </w:p>
        </w:tc>
        <w:tc>
          <w:tcPr>
            <w:tcW w:w="487" w:type="pct"/>
            <w:shd w:val="clear" w:color="auto" w:fill="FFFFFF"/>
          </w:tcPr>
          <w:p w14:paraId="2D3B05C8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Reading </w:t>
            </w:r>
          </w:p>
          <w:p w14:paraId="1D00B03C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eastAsia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U</w:t>
            </w:r>
            <w:r>
              <w:rPr>
                <w:rFonts w:hint="default" w:ascii="PMingLiU" w:hAnsi="PMingLiU" w:eastAsia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1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TW"/>
              </w:rPr>
              <w:t>8</w:t>
            </w:r>
          </w:p>
        </w:tc>
        <w:tc>
          <w:tcPr>
            <w:tcW w:w="1770" w:type="pct"/>
            <w:shd w:val="clear" w:color="auto" w:fill="FFFFFF"/>
          </w:tcPr>
          <w:p w14:paraId="36FA35CF">
            <w:pPr>
              <w:widowControl/>
              <w:textAlignment w:val="center"/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  <w:t>U</w:t>
            </w:r>
            <w:r>
              <w:rPr>
                <w:rFonts w:hint="default" w:ascii="Times New Roman Bold" w:hAnsi="Times New Roman Bold" w:eastAsia="PMingLiU" w:cs="Times New Roman Bold"/>
                <w:b/>
                <w:bCs/>
                <w:kern w:val="0"/>
                <w:sz w:val="22"/>
                <w:szCs w:val="22"/>
                <w:highlight w:val="none"/>
              </w:rPr>
              <w:t xml:space="preserve">nit </w:t>
            </w:r>
            <w:r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  <w:t xml:space="preserve">8 Doing Things </w:t>
            </w:r>
          </w:p>
          <w:p w14:paraId="241D8399">
            <w:pPr>
              <w:widowControl/>
              <w:textAlignment w:val="center"/>
              <w:rPr>
                <w:rFonts w:hint="default" w:eastAsia="PMingLiU"/>
                <w:kern w:val="0"/>
                <w:sz w:val="22"/>
                <w:szCs w:val="22"/>
                <w:highlight w:val="none"/>
                <w:lang w:val="en-US" w:eastAsia="zh-TW"/>
              </w:rPr>
            </w:pP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SB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72-75</w:t>
            </w:r>
            <w:r>
              <w:rPr>
                <w:rFonts w:hint="eastAsia" w:eastAsia="PMingLiU"/>
                <w:kern w:val="0"/>
                <w:sz w:val="22"/>
                <w:szCs w:val="22"/>
                <w:highlight w:val="none"/>
              </w:rPr>
              <w:t>+WB p</w:t>
            </w:r>
            <w:r>
              <w:rPr>
                <w:rFonts w:hint="default"/>
                <w:kern w:val="0"/>
                <w:sz w:val="22"/>
                <w:szCs w:val="22"/>
                <w:highlight w:val="none"/>
                <w:lang w:val="en-US"/>
              </w:rPr>
              <w:t>69-74</w:t>
            </w:r>
          </w:p>
          <w:p w14:paraId="26D2CB4B">
            <w:pPr>
              <w:widowControl/>
              <w:ind w:left="222" w:leftChars="10" w:hanging="198"/>
              <w:jc w:val="both"/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Style w:val="15"/>
                <w:rFonts w:hint="eastAsia"/>
                <w:sz w:val="22"/>
                <w:szCs w:val="22"/>
                <w:highlight w:val="none"/>
                <w:lang w:val="en-US" w:eastAsia="zh-CN"/>
              </w:rPr>
              <w:t>Reading U1</w:t>
            </w:r>
            <w:r>
              <w:rPr>
                <w:rStyle w:val="15"/>
                <w:rFonts w:hint="default"/>
                <w:sz w:val="22"/>
                <w:szCs w:val="22"/>
                <w:highlight w:val="none"/>
                <w:lang w:val="en-US" w:eastAsia="zh-CN"/>
              </w:rPr>
              <w:t>8 A Funny Math Class</w:t>
            </w:r>
          </w:p>
        </w:tc>
        <w:tc>
          <w:tcPr>
            <w:tcW w:w="1807" w:type="pct"/>
            <w:shd w:val="clear" w:color="auto" w:fill="FFFFFF"/>
          </w:tcPr>
          <w:p w14:paraId="5469377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5/27學習成果發表會(綜合課時間)</w:t>
            </w:r>
          </w:p>
          <w:p w14:paraId="025714D4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  <w:highlight w:val="none"/>
              </w:rPr>
              <w:t>⑧</w:t>
            </w:r>
          </w:p>
          <w:p w14:paraId="6016ABD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5/28環保小局長選拔</w:t>
            </w:r>
          </w:p>
          <w:p w14:paraId="1451C8CB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‧課後才藝</w:t>
            </w:r>
            <w:r>
              <w:rPr>
                <w:rFonts w:ascii="Cambria Math" w:hAnsi="Cambria Math" w:eastAsia="標楷體" w:cs="Cambria Math"/>
                <w:color w:val="000000"/>
                <w:kern w:val="0"/>
                <w:sz w:val="22"/>
                <w:highlight w:val="none"/>
              </w:rPr>
              <w:t>⑧</w:t>
            </w:r>
          </w:p>
        </w:tc>
      </w:tr>
      <w:tr w14:paraId="03700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115" w:hRule="atLeast"/>
        </w:trPr>
        <w:tc>
          <w:tcPr>
            <w:tcW w:w="99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56D7249E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9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16FE6810"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  <w:highlight w:val="none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  <w:highlight w:val="none"/>
              </w:rPr>
              <w:t>十七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0C31A40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31</w:t>
            </w:r>
          </w:p>
        </w:tc>
        <w:tc>
          <w:tcPr>
            <w:tcW w:w="107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1EBF2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04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6C935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114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E6F20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86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4994B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4</w:t>
            </w:r>
          </w:p>
        </w:tc>
        <w:tc>
          <w:tcPr>
            <w:tcW w:w="114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3E30B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5</w:t>
            </w:r>
          </w:p>
        </w:tc>
        <w:tc>
          <w:tcPr>
            <w:tcW w:w="10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3B18E9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  <w:t>6</w:t>
            </w:r>
          </w:p>
        </w:tc>
        <w:tc>
          <w:tcPr>
            <w:tcW w:w="487" w:type="pct"/>
            <w:shd w:val="clear" w:color="auto" w:fill="FFFFFF"/>
          </w:tcPr>
          <w:p w14:paraId="1520225E">
            <w:pPr>
              <w:widowControl/>
              <w:ind w:left="224" w:leftChars="10" w:hanging="200"/>
              <w:jc w:val="both"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531A45A3">
            <w:pPr>
              <w:widowControl/>
              <w:ind w:left="224" w:leftChars="10" w:hanging="200"/>
              <w:jc w:val="both"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582B3892">
            <w:pPr>
              <w:widowControl/>
              <w:ind w:left="224" w:leftChars="10" w:hanging="200"/>
              <w:jc w:val="both"/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  <w:t>Quiz</w:t>
            </w:r>
          </w:p>
        </w:tc>
        <w:tc>
          <w:tcPr>
            <w:tcW w:w="1770" w:type="pct"/>
            <w:shd w:val="clear" w:color="auto" w:fill="FFFFFF"/>
          </w:tcPr>
          <w:p w14:paraId="3EB6EA00">
            <w:pPr>
              <w:widowControl/>
              <w:ind w:left="224" w:leftChars="10" w:hanging="200"/>
              <w:jc w:val="both"/>
              <w:rPr>
                <w:rFonts w:hint="default" w:ascii="Times New Roman Bold" w:hAnsi="Times New Roman Bold" w:cs="Times New Roman Bold"/>
                <w:b/>
                <w:bCs/>
                <w:kern w:val="0"/>
                <w:sz w:val="22"/>
                <w:szCs w:val="22"/>
                <w:highlight w:val="none"/>
                <w:lang w:val="en-US"/>
              </w:rPr>
            </w:pPr>
          </w:p>
          <w:p w14:paraId="216B483D">
            <w:pPr>
              <w:widowControl/>
              <w:ind w:left="224" w:leftChars="10" w:hanging="200"/>
              <w:jc w:val="both"/>
              <w:rPr>
                <w:rFonts w:hint="default" w:ascii="Times New Roman" w:hAnsi="Times New Roman" w:cs="Times New Roman"/>
                <w:b w:val="0"/>
                <w:bCs w:val="0"/>
                <w:kern w:val="0"/>
                <w:sz w:val="22"/>
                <w:szCs w:val="22"/>
                <w:highlight w:val="none"/>
                <w:lang w:val="en-US"/>
              </w:rPr>
            </w:pPr>
          </w:p>
          <w:p w14:paraId="59B5D027">
            <w:pPr>
              <w:widowControl/>
              <w:ind w:left="224" w:leftChars="10" w:hanging="200"/>
              <w:jc w:val="both"/>
              <w:rPr>
                <w:rFonts w:hint="default" w:ascii="標楷體" w:hAnsi="標楷體" w:eastAsia="標楷體"/>
                <w:color w:val="000000"/>
                <w:kern w:val="0"/>
                <w:sz w:val="22"/>
                <w:szCs w:val="22"/>
                <w:highlight w:val="no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kern w:val="0"/>
                <w:sz w:val="22"/>
                <w:szCs w:val="22"/>
                <w:highlight w:val="none"/>
                <w:lang w:val="en-US"/>
              </w:rPr>
              <w:t>U8 quiz</w:t>
            </w:r>
            <w:r>
              <w:rPr>
                <w:rFonts w:hint="default" w:cs="Times New Roman"/>
                <w:b w:val="0"/>
                <w:bCs w:val="0"/>
                <w:kern w:val="0"/>
                <w:sz w:val="22"/>
                <w:szCs w:val="22"/>
                <w:highlight w:val="none"/>
                <w:lang w:val="en-US"/>
              </w:rPr>
              <w:t xml:space="preserve"> + </w:t>
            </w:r>
            <w:r>
              <w:rPr>
                <w:rFonts w:hint="default" w:ascii="Times New Roman" w:hAnsi="Times New Roman" w:cs="Times New Roman"/>
                <w:b w:val="0"/>
                <w:bCs w:val="0"/>
                <w:kern w:val="0"/>
                <w:sz w:val="22"/>
                <w:szCs w:val="22"/>
                <w:highlight w:val="none"/>
                <w:lang w:val="en-US"/>
              </w:rPr>
              <w:t>Final Review</w:t>
            </w:r>
          </w:p>
        </w:tc>
        <w:tc>
          <w:tcPr>
            <w:tcW w:w="1807" w:type="pct"/>
            <w:shd w:val="clear" w:color="auto" w:fill="FFFFFF"/>
          </w:tcPr>
          <w:p w14:paraId="6480C93D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6/2(二)上午九點2026級小學部畢業美展開幕</w:t>
            </w:r>
          </w:p>
          <w:p w14:paraId="0EAD3DF8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  <w:highlight w:val="none"/>
              </w:rPr>
              <w:t>6/4(四)畢典預演(第1.2節)</w:t>
            </w:r>
          </w:p>
          <w:p w14:paraId="07E79874">
            <w:pPr>
              <w:widowControl/>
              <w:ind w:left="224" w:leftChars="10" w:hanging="200"/>
              <w:jc w:val="both"/>
              <w:rPr>
                <w:rFonts w:ascii="標楷體" w:hAnsi="標楷體" w:eastAsia="標楷體"/>
                <w:color w:val="FF0000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FF0000"/>
                <w:kern w:val="0"/>
                <w:sz w:val="22"/>
                <w:highlight w:val="none"/>
              </w:rPr>
              <w:t>6/5(五) 2026級畢業典禮</w:t>
            </w:r>
          </w:p>
          <w:p w14:paraId="3D99A5C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highlight w:val="none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  <w:highlight w:val="none"/>
              </w:rPr>
              <w:t>⑨</w:t>
            </w:r>
          </w:p>
        </w:tc>
      </w:tr>
      <w:tr w14:paraId="75487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702" w:hRule="atLeast"/>
        </w:trPr>
        <w:tc>
          <w:tcPr>
            <w:tcW w:w="99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4523A871"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/>
                <w:sz w:val="20"/>
                <w:szCs w:val="20"/>
                <w:highlight w:val="none"/>
              </w:rPr>
              <w:t>六月</w:t>
            </w: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35CB269C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sz w:val="20"/>
                <w:szCs w:val="20"/>
                <w:highlight w:val="none"/>
              </w:rPr>
              <w:t>十八</w:t>
            </w:r>
          </w:p>
        </w:tc>
        <w:tc>
          <w:tcPr>
            <w:tcW w:w="9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20674E5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7</w:t>
            </w:r>
          </w:p>
        </w:tc>
        <w:tc>
          <w:tcPr>
            <w:tcW w:w="107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371B75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8</w:t>
            </w:r>
          </w:p>
        </w:tc>
        <w:tc>
          <w:tcPr>
            <w:tcW w:w="10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5098D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9</w:t>
            </w:r>
          </w:p>
        </w:tc>
        <w:tc>
          <w:tcPr>
            <w:tcW w:w="11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9BAEC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10</w:t>
            </w:r>
          </w:p>
        </w:tc>
        <w:tc>
          <w:tcPr>
            <w:tcW w:w="8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10BA8C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11</w:t>
            </w:r>
          </w:p>
        </w:tc>
        <w:tc>
          <w:tcPr>
            <w:tcW w:w="11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AE2078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12</w:t>
            </w:r>
          </w:p>
        </w:tc>
        <w:tc>
          <w:tcPr>
            <w:tcW w:w="10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5F80B532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13</w:t>
            </w:r>
          </w:p>
        </w:tc>
        <w:tc>
          <w:tcPr>
            <w:tcW w:w="487" w:type="pct"/>
            <w:shd w:val="clear" w:color="auto" w:fill="FFFFFF"/>
          </w:tcPr>
          <w:p w14:paraId="0748EA86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6E135415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7B327673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Final</w:t>
            </w:r>
          </w:p>
          <w:p w14:paraId="6E987A20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Test</w:t>
            </w:r>
          </w:p>
        </w:tc>
        <w:tc>
          <w:tcPr>
            <w:tcW w:w="1770" w:type="pct"/>
            <w:shd w:val="clear" w:color="auto" w:fill="FFFFFF"/>
          </w:tcPr>
          <w:p w14:paraId="3D1038B0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6BFD2AC2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76C42AC8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Final Test</w:t>
            </w:r>
          </w:p>
        </w:tc>
        <w:tc>
          <w:tcPr>
            <w:tcW w:w="1807" w:type="pct"/>
            <w:shd w:val="clear" w:color="auto" w:fill="FFFFFF"/>
          </w:tcPr>
          <w:p w14:paraId="10D3618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6/8-6/12 G1-G5英文期末考</w:t>
            </w:r>
          </w:p>
          <w:p w14:paraId="0E3A01AA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6/8-6/18六升七年級銜接課程</w:t>
            </w:r>
          </w:p>
          <w:p w14:paraId="547DACBC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  <w:highlight w:val="none"/>
              </w:rPr>
              <w:t>⑨</w:t>
            </w:r>
          </w:p>
          <w:p w14:paraId="76661F8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6/12海外華人徵文/書法/繪畫交件截止(暫定)</w:t>
            </w:r>
          </w:p>
          <w:p w14:paraId="0D62BC7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  <w:highlight w:val="none"/>
              </w:rPr>
              <w:t>⑩</w:t>
            </w:r>
          </w:p>
        </w:tc>
      </w:tr>
      <w:tr w14:paraId="767E9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78" w:hRule="atLeast"/>
        </w:trPr>
        <w:tc>
          <w:tcPr>
            <w:tcW w:w="99" w:type="pct"/>
            <w:vMerge w:val="continue"/>
            <w:shd w:val="clear" w:color="auto" w:fill="E2EFD9" w:themeFill="accent6" w:themeFillTint="33"/>
          </w:tcPr>
          <w:p w14:paraId="12AE267F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9" w:type="pct"/>
            <w:shd w:val="clear" w:color="auto" w:fill="E2EFD9" w:themeFill="accent6" w:themeFillTint="33"/>
            <w:vAlign w:val="center"/>
          </w:tcPr>
          <w:p w14:paraId="49889FC6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  <w:highlight w:val="none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  <w:highlight w:val="none"/>
              </w:rPr>
              <w:t>十九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99726B1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14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E0D1FB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15</w:t>
            </w:r>
          </w:p>
        </w:tc>
        <w:tc>
          <w:tcPr>
            <w:tcW w:w="1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D9E8CC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16</w:t>
            </w:r>
          </w:p>
        </w:tc>
        <w:tc>
          <w:tcPr>
            <w:tcW w:w="1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6C87090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17</w:t>
            </w:r>
          </w:p>
        </w:tc>
        <w:tc>
          <w:tcPr>
            <w:tcW w:w="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4370304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18</w:t>
            </w:r>
          </w:p>
        </w:tc>
        <w:tc>
          <w:tcPr>
            <w:tcW w:w="1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BCE6E9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19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4A72C6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20</w:t>
            </w:r>
          </w:p>
        </w:tc>
        <w:tc>
          <w:tcPr>
            <w:tcW w:w="487" w:type="pct"/>
            <w:shd w:val="clear" w:color="auto" w:fill="FFFFFF"/>
          </w:tcPr>
          <w:p w14:paraId="6341EBCF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7BD40479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Fun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Time</w:t>
            </w:r>
          </w:p>
          <w:p w14:paraId="75C38B5B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770" w:type="pct"/>
            <w:shd w:val="clear" w:color="auto" w:fill="FFFFFF"/>
          </w:tcPr>
          <w:p w14:paraId="2ACFF4AF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</w:p>
          <w:p w14:paraId="77E4B31A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English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Fun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Time</w:t>
            </w:r>
          </w:p>
        </w:tc>
        <w:tc>
          <w:tcPr>
            <w:tcW w:w="1807" w:type="pct"/>
            <w:shd w:val="clear" w:color="auto" w:fill="FFFFFF"/>
          </w:tcPr>
          <w:p w14:paraId="3A5CFB83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6/15-6/18六升七年級銜接課程</w:t>
            </w:r>
          </w:p>
          <w:p w14:paraId="70F560EC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6/16-6/17一至五年級中文科期末考</w:t>
            </w:r>
          </w:p>
          <w:p w14:paraId="67529F89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kern w:val="0"/>
                <w:sz w:val="22"/>
                <w:highlight w:val="none"/>
              </w:rPr>
              <w:t>G1-G5 Star Reading Test Week</w:t>
            </w:r>
          </w:p>
          <w:p w14:paraId="5DFB240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highlight w:val="none"/>
              </w:rPr>
              <w:t>作文抽查</w:t>
            </w:r>
          </w:p>
          <w:p w14:paraId="163735C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highlight w:val="none"/>
              </w:rPr>
              <w:t>6/19 端午節放假</w:t>
            </w:r>
          </w:p>
        </w:tc>
      </w:tr>
      <w:tr w14:paraId="1A4FF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78" w:hRule="atLeast"/>
        </w:trPr>
        <w:tc>
          <w:tcPr>
            <w:tcW w:w="99" w:type="pct"/>
            <w:vMerge w:val="continue"/>
            <w:shd w:val="clear" w:color="auto" w:fill="E2EFD9" w:themeFill="accent6" w:themeFillTint="33"/>
          </w:tcPr>
          <w:p w14:paraId="444F114B"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9" w:type="pct"/>
            <w:shd w:val="clear" w:color="auto" w:fill="E2EFD9" w:themeFill="accent6" w:themeFillTint="33"/>
            <w:vAlign w:val="center"/>
          </w:tcPr>
          <w:p w14:paraId="0FF52776"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  <w:highlight w:val="none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  <w:highlight w:val="none"/>
              </w:rPr>
              <w:t>二十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342631D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21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78E839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22</w:t>
            </w:r>
          </w:p>
        </w:tc>
        <w:tc>
          <w:tcPr>
            <w:tcW w:w="1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E79C7A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23</w:t>
            </w:r>
          </w:p>
        </w:tc>
        <w:tc>
          <w:tcPr>
            <w:tcW w:w="11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0F3CAA6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24</w:t>
            </w:r>
          </w:p>
        </w:tc>
        <w:tc>
          <w:tcPr>
            <w:tcW w:w="86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439532B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25</w:t>
            </w:r>
          </w:p>
        </w:tc>
        <w:tc>
          <w:tcPr>
            <w:tcW w:w="11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541C67A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  <w:bdr w:val="single" w:color="auto" w:sz="4" w:space="0"/>
              </w:rPr>
              <w:t>26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19B3813E"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highlight w:val="none"/>
              </w:rPr>
              <w:t>27</w:t>
            </w:r>
          </w:p>
        </w:tc>
        <w:tc>
          <w:tcPr>
            <w:tcW w:w="487" w:type="pct"/>
            <w:shd w:val="clear" w:color="auto" w:fill="FFFFFF"/>
          </w:tcPr>
          <w:p w14:paraId="4AF73180">
            <w:pPr>
              <w:widowControl/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 xml:space="preserve">Fun Time </w:t>
            </w:r>
          </w:p>
        </w:tc>
        <w:tc>
          <w:tcPr>
            <w:tcW w:w="1770" w:type="pct"/>
            <w:shd w:val="clear" w:color="auto" w:fill="FFFFFF"/>
          </w:tcPr>
          <w:p w14:paraId="7298699B">
            <w:pPr>
              <w:widowControl/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English Fun Tim</w:t>
            </w:r>
            <w:r>
              <w:rPr>
                <w:rFonts w:hint="default" w:ascii="PMingLiU" w:hAnsi="PMingLiU" w:cs="PMingLiU"/>
                <w:b/>
                <w:bCs/>
                <w:color w:val="000000"/>
                <w:kern w:val="0"/>
                <w:sz w:val="22"/>
                <w:szCs w:val="22"/>
                <w:highlight w:val="none"/>
                <w:lang w:val="en-US" w:eastAsia="zh-CN"/>
              </w:rPr>
              <w:t>e</w:t>
            </w:r>
          </w:p>
        </w:tc>
        <w:tc>
          <w:tcPr>
            <w:tcW w:w="1807" w:type="pct"/>
            <w:shd w:val="clear" w:color="auto" w:fill="FFFFFF"/>
            <w:vAlign w:val="center"/>
          </w:tcPr>
          <w:p w14:paraId="1EE85CC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 w:val="22"/>
                <w:highlight w:val="none"/>
              </w:rPr>
            </w:pPr>
            <w:r>
              <w:rPr>
                <w:rFonts w:hint="eastAsia" w:ascii="標楷體" w:hAnsi="標楷體" w:eastAsia="標楷體"/>
                <w:color w:val="000000"/>
                <w:sz w:val="22"/>
                <w:highlight w:val="none"/>
              </w:rPr>
              <w:t>6/26 休業式</w:t>
            </w:r>
          </w:p>
        </w:tc>
      </w:tr>
    </w:tbl>
    <w:p w14:paraId="2163BDB0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MingLiU">
    <w:altName w:val="宋体-繁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標楷體">
    <w:panose1 w:val="02010601000101010101"/>
    <w:charset w:val="88"/>
    <w:family w:val="script"/>
    <w:pitch w:val="default"/>
    <w:sig w:usb0="00000000" w:usb1="00000000" w:usb2="00000000" w:usb3="00000000" w:csb0="00000000" w:csb1="00000000"/>
  </w:font>
  <w:font w:name="Microsoft JhengHei">
    <w:altName w:val="汉仪中简黑简"/>
    <w:panose1 w:val="020B0604030504040204"/>
    <w:charset w:val="00"/>
    <w:family w:val="swiss"/>
    <w:pitch w:val="default"/>
    <w:sig w:usb0="00000000" w:usb1="00000000" w:usb2="00000016" w:usb3="00000000" w:csb0="00100009" w:csb1="00000000"/>
  </w:font>
  <w:font w:name="Times New Roman Bold">
    <w:panose1 w:val="02020603050405020304"/>
    <w:charset w:val="00"/>
    <w:family w:val="auto"/>
    <w:pitch w:val="default"/>
    <w:sig w:usb0="E0002AEF" w:usb1="C0007841" w:usb2="00000009" w:usb3="00000000" w:csb0="400001FF" w:csb1="FFFF0000"/>
  </w:font>
  <w:font w:name="DengXian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ambria Math">
    <w:altName w:val="Kingsoft Math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微軟正黑體">
    <w:altName w:val="汉仪中黑KW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汉仪中简黑简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Kingsoft Math">
    <w:panose1 w:val="02040503050406030204"/>
    <w:charset w:val="00"/>
    <w:family w:val="auto"/>
    <w:pitch w:val="default"/>
    <w:sig w:usb0="80000087" w:usb1="00002068" w:usb2="00000000" w:usb3="00000000" w:csb0="2000019F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AFFADE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F9C652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8984F8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297FC101"/>
    <w:rsid w:val="2DAF330B"/>
    <w:rsid w:val="35A740E7"/>
    <w:rsid w:val="397D9695"/>
    <w:rsid w:val="3BF068FE"/>
    <w:rsid w:val="3FFDFC3D"/>
    <w:rsid w:val="3FFF3221"/>
    <w:rsid w:val="4C27609E"/>
    <w:rsid w:val="55EFA007"/>
    <w:rsid w:val="5CBF9A29"/>
    <w:rsid w:val="5DA427FD"/>
    <w:rsid w:val="5E7F7D82"/>
    <w:rsid w:val="69EF1C79"/>
    <w:rsid w:val="6FF7EB56"/>
    <w:rsid w:val="771F8A17"/>
    <w:rsid w:val="777D265F"/>
    <w:rsid w:val="77E532D5"/>
    <w:rsid w:val="79CF146D"/>
    <w:rsid w:val="7BDDC1E0"/>
    <w:rsid w:val="7BFE51FF"/>
    <w:rsid w:val="7D5840DC"/>
    <w:rsid w:val="7F6F3B80"/>
    <w:rsid w:val="7FB919B6"/>
    <w:rsid w:val="7FD3FDE2"/>
    <w:rsid w:val="7FEBF2B5"/>
    <w:rsid w:val="7FF71202"/>
    <w:rsid w:val="7FFC1DBF"/>
    <w:rsid w:val="ABF382CE"/>
    <w:rsid w:val="ADE367DC"/>
    <w:rsid w:val="AFAF8937"/>
    <w:rsid w:val="AFE5C925"/>
    <w:rsid w:val="AFF17FC2"/>
    <w:rsid w:val="B7FF0B2C"/>
    <w:rsid w:val="BB4CF2FC"/>
    <w:rsid w:val="BDF2DA50"/>
    <w:rsid w:val="BF5F97A4"/>
    <w:rsid w:val="BF83AD36"/>
    <w:rsid w:val="BFBF68A3"/>
    <w:rsid w:val="BFFB30EB"/>
    <w:rsid w:val="D3FDBDC1"/>
    <w:rsid w:val="D68DE386"/>
    <w:rsid w:val="D71E54D9"/>
    <w:rsid w:val="D7EFB02E"/>
    <w:rsid w:val="DAF7E71E"/>
    <w:rsid w:val="DF7FB2AD"/>
    <w:rsid w:val="E75BBB58"/>
    <w:rsid w:val="EBFFFD84"/>
    <w:rsid w:val="F36D82EE"/>
    <w:rsid w:val="F59F9826"/>
    <w:rsid w:val="F5EE6F3A"/>
    <w:rsid w:val="F5FB10EF"/>
    <w:rsid w:val="F77D7B72"/>
    <w:rsid w:val="F79FAAC6"/>
    <w:rsid w:val="F7DEE4CE"/>
    <w:rsid w:val="F7DF826D"/>
    <w:rsid w:val="F7EF9A47"/>
    <w:rsid w:val="F9E5C7BE"/>
    <w:rsid w:val="FBF70E96"/>
    <w:rsid w:val="FBFF847C"/>
    <w:rsid w:val="FCAB4E69"/>
    <w:rsid w:val="FCDD0D0C"/>
    <w:rsid w:val="FCDE94EF"/>
    <w:rsid w:val="FD6621F5"/>
    <w:rsid w:val="FEAF397E"/>
    <w:rsid w:val="FF670F83"/>
    <w:rsid w:val="FFEE8FF7"/>
    <w:rsid w:val="FFFF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頁尾 字元"/>
    <w:link w:val="3"/>
    <w:qFormat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  <w:style w:type="character" w:customStyle="1" w:styleId="15">
    <w:name w:val="font11"/>
    <w:basedOn w:val="7"/>
    <w:qFormat/>
    <w:uiPriority w:val="0"/>
    <w:rPr>
      <w:rFonts w:hint="default" w:ascii="Arial" w:hAnsi="Arial" w:cs="Arial"/>
      <w:b/>
      <w:bCs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246</Words>
  <Characters>1406</Characters>
  <Lines>11</Lines>
  <Paragraphs>3</Paragraphs>
  <TotalTime>30</TotalTime>
  <ScaleCrop>false</ScaleCrop>
  <LinksUpToDate>false</LinksUpToDate>
  <CharactersWithSpaces>1649</CharactersWithSpaces>
  <Application>WPS Office_6.10.1.8873_F1E327BC-269C-435d-A152-05C5408002CA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2025-08-02T06:00:00Z</dcterms:created>
  <dc:creator>user</dc:creator>
  <cp:lastModifiedBy>WPS_1648186652</cp:lastModifiedBy>
  <dcterms:modified xsi:type="dcterms:W3CDTF">2026-03-05T12:54:43Z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2052-6.10.1.8873</vt:lpwstr>
  </property>
  <property fmtid="{D5CDD505-2E9C-101B-9397-08002B2CF9AE}" pid="3" name="ICV">
    <vt:lpwstr>3334170E58F49A555D129C691F4BEFD9_43</vt:lpwstr>
  </property>
</Properties>
</file>