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left w:val="none" w:color="auto" w:sz="0" w:space="0"/>
          <w:right w:val="none" w:color="auto" w:sz="0" w:space="0"/>
        </w:pBdr>
        <w:shd w:val="clear" w:fill="FFFFFF"/>
        <w:kinsoku/>
        <w:wordWrap/>
        <w:overflowPunct/>
        <w:topLinePunct w:val="0"/>
        <w:autoSpaceDE/>
        <w:autoSpaceDN/>
        <w:bidi w:val="0"/>
        <w:adjustRightInd w:val="0"/>
        <w:snapToGrid w:val="0"/>
        <w:spacing w:before="0" w:beforeAutospacing="0"/>
        <w:ind w:left="0" w:firstLine="0"/>
        <w:jc w:val="center"/>
        <w:textAlignment w:val="auto"/>
        <w:rPr>
          <w:rFonts w:hint="eastAsia" w:ascii="標楷體" w:hAnsi="標楷體" w:eastAsia="標楷體" w:cs="標楷體"/>
          <w:b w:val="0"/>
          <w:bCs w:val="0"/>
          <w:i w:val="0"/>
          <w:iCs w:val="0"/>
          <w:caps w:val="0"/>
          <w:color w:val="7B7B7B"/>
          <w:spacing w:val="10"/>
          <w:sz w:val="36"/>
          <w:szCs w:val="36"/>
        </w:rPr>
      </w:pPr>
      <w:r>
        <w:rPr>
          <w:rFonts w:hint="eastAsia" w:ascii="標楷體" w:hAnsi="標楷體" w:eastAsia="標楷體" w:cs="標楷體"/>
          <w:b w:val="0"/>
          <w:bCs w:val="0"/>
          <w:i w:val="0"/>
          <w:iCs w:val="0"/>
          <w:caps w:val="0"/>
          <w:color w:val="7B7B7B"/>
          <w:spacing w:val="10"/>
          <w:sz w:val="36"/>
          <w:szCs w:val="36"/>
          <w:bdr w:val="none" w:color="auto" w:sz="0" w:space="0"/>
          <w:shd w:val="clear" w:fill="FFFFFF"/>
        </w:rPr>
        <w:t>东北大学2023年依据台湾地区大学入学考试学科能力测试成绩招收台湾高中毕业生简章</w:t>
      </w:r>
    </w:p>
    <w:p>
      <w:pPr>
        <w:rPr>
          <w:rFonts w:hint="eastAsia"/>
        </w:rPr>
      </w:pPr>
      <w:r>
        <w:rPr>
          <w:rFonts w:hint="eastAsia"/>
        </w:rPr>
        <w:t>一、报名条件</w:t>
      </w:r>
    </w:p>
    <w:p>
      <w:pPr>
        <w:rPr>
          <w:rFonts w:hint="eastAsia"/>
        </w:rPr>
      </w:pPr>
    </w:p>
    <w:p>
      <w:pPr>
        <w:rPr>
          <w:rFonts w:hint="eastAsia"/>
        </w:rPr>
      </w:pPr>
      <w:r>
        <w:rPr>
          <w:rFonts w:hint="eastAsia"/>
        </w:rPr>
        <w:t>1．持有《台湾居民居住证》或《台湾居民来往大陆通行证》以及在台湾居住的有效身份证明；</w:t>
      </w:r>
    </w:p>
    <w:p>
      <w:pPr>
        <w:rPr>
          <w:rFonts w:hint="eastAsia"/>
        </w:rPr>
      </w:pPr>
    </w:p>
    <w:p>
      <w:pPr>
        <w:rPr>
          <w:rFonts w:hint="eastAsia"/>
        </w:rPr>
      </w:pPr>
      <w:r>
        <w:rPr>
          <w:rFonts w:hint="eastAsia"/>
        </w:rPr>
        <w:t>2．参加台湾地区当年大学入学考试学科能力测试（简称“学测”），语文、数学、英语、自然（或社会）四门考试科目成绩达到前标级（含）以上且其中有两门科目成绩达到顶标级的台湾高中毕业生（具体招生专业和专业科目要求详见《东北大学2023年依据台湾地区大学入学考试学科能力测试成绩招收台湾高中毕业生招生专业和专业科目要求一览表》）；</w:t>
      </w:r>
    </w:p>
    <w:p>
      <w:pPr>
        <w:rPr>
          <w:rFonts w:hint="eastAsia"/>
        </w:rPr>
      </w:pPr>
    </w:p>
    <w:p>
      <w:pPr>
        <w:rPr>
          <w:rFonts w:hint="eastAsia"/>
        </w:rPr>
      </w:pPr>
      <w:r>
        <w:rPr>
          <w:rFonts w:hint="eastAsia"/>
        </w:rPr>
        <w:t>3．身体健康，品行端正。</w:t>
      </w:r>
    </w:p>
    <w:p>
      <w:pPr>
        <w:rPr>
          <w:rFonts w:hint="eastAsia"/>
        </w:rPr>
      </w:pPr>
    </w:p>
    <w:p>
      <w:pPr>
        <w:rPr>
          <w:rFonts w:hint="eastAsia"/>
        </w:rPr>
      </w:pPr>
      <w:r>
        <w:rPr>
          <w:rFonts w:hint="eastAsia"/>
        </w:rPr>
        <w:t>二、招生计划和专业</w:t>
      </w:r>
    </w:p>
    <w:p>
      <w:pPr>
        <w:rPr>
          <w:rFonts w:hint="eastAsia"/>
        </w:rPr>
      </w:pPr>
      <w:bookmarkStart w:id="0" w:name="_GoBack"/>
      <w:bookmarkEnd w:id="0"/>
    </w:p>
    <w:p>
      <w:pPr>
        <w:rPr>
          <w:rFonts w:hint="eastAsia"/>
        </w:rPr>
      </w:pPr>
      <w:r>
        <w:rPr>
          <w:rFonts w:hint="eastAsia"/>
        </w:rPr>
        <w:t>2023年计划招收台湾高中毕业生10人。申请人可在《东北大学2023年依据台湾地区大学入学考试学科能力测试成绩招收台湾高中毕业生招生专业和专业科目要求一览表》（附件）公布的招生专业中，根据自己的学习情况和兴趣爱好，选择6个招生专业填报志愿，并选择是否服从专业调剂。</w:t>
      </w:r>
    </w:p>
    <w:p>
      <w:pPr>
        <w:rPr>
          <w:rFonts w:hint="eastAsia"/>
        </w:rPr>
      </w:pPr>
    </w:p>
    <w:p>
      <w:pPr>
        <w:rPr>
          <w:rFonts w:hint="eastAsia"/>
        </w:rPr>
      </w:pPr>
      <w:r>
        <w:rPr>
          <w:rFonts w:hint="eastAsia"/>
        </w:rPr>
        <w:t>三、报名程序</w:t>
      </w:r>
    </w:p>
    <w:p>
      <w:pPr>
        <w:rPr>
          <w:rFonts w:hint="eastAsia"/>
        </w:rPr>
      </w:pPr>
    </w:p>
    <w:p>
      <w:pPr>
        <w:rPr>
          <w:rFonts w:hint="eastAsia"/>
        </w:rPr>
      </w:pPr>
      <w:r>
        <w:rPr>
          <w:rFonts w:hint="eastAsia"/>
        </w:rPr>
        <w:t>报名时间为2023年3月1日至31日</w:t>
      </w:r>
    </w:p>
    <w:p>
      <w:pPr>
        <w:rPr>
          <w:rFonts w:hint="eastAsia"/>
        </w:rPr>
      </w:pPr>
    </w:p>
    <w:p>
      <w:pPr>
        <w:rPr>
          <w:rFonts w:hint="eastAsia"/>
        </w:rPr>
      </w:pPr>
      <w:r>
        <w:rPr>
          <w:rFonts w:hint="eastAsia"/>
        </w:rPr>
        <w:t>报名方式：符合条件的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我校要求的其他材料。报名截止前，考生可修改基本材料和其他材料。报名截止后，考生原则上不可修改基本材料。</w:t>
      </w:r>
    </w:p>
    <w:p>
      <w:pPr>
        <w:rPr>
          <w:rFonts w:hint="eastAsia"/>
        </w:rPr>
      </w:pPr>
    </w:p>
    <w:p>
      <w:pPr>
        <w:rPr>
          <w:rFonts w:hint="eastAsia"/>
        </w:rPr>
      </w:pPr>
      <w:r>
        <w:rPr>
          <w:rFonts w:hint="eastAsia"/>
        </w:rPr>
        <w:t>上传的照片或扫描件须确保电子文件清晰可读，网上报名材料及报名信息必须齐全、完整、规范，否则申请无效。考生应准确填写个人网上报名信息并提供真实材料，因不符合报考条件及相关要求、填报信息错误或填报虚假信息造成的一切后果，由考生本人承担。</w:t>
      </w:r>
    </w:p>
    <w:p>
      <w:pPr>
        <w:rPr>
          <w:rFonts w:hint="eastAsia"/>
        </w:rPr>
      </w:pPr>
    </w:p>
    <w:p>
      <w:pPr>
        <w:rPr>
          <w:rFonts w:hint="eastAsia"/>
        </w:rPr>
      </w:pPr>
      <w:r>
        <w:rPr>
          <w:rFonts w:hint="eastAsia"/>
        </w:rPr>
        <w:t>四、审核及考核</w:t>
      </w:r>
    </w:p>
    <w:p>
      <w:pPr>
        <w:rPr>
          <w:rFonts w:hint="eastAsia"/>
        </w:rPr>
      </w:pPr>
    </w:p>
    <w:p>
      <w:pPr>
        <w:rPr>
          <w:rFonts w:hint="eastAsia"/>
        </w:rPr>
      </w:pPr>
      <w:r>
        <w:rPr>
          <w:rFonts w:hint="eastAsia"/>
        </w:rPr>
        <w:t>我校审核及考核时间为2023年4月1日至5月14日。</w:t>
      </w:r>
    </w:p>
    <w:p>
      <w:pPr>
        <w:rPr>
          <w:rFonts w:hint="eastAsia"/>
        </w:rPr>
      </w:pPr>
    </w:p>
    <w:p>
      <w:pPr>
        <w:rPr>
          <w:rFonts w:hint="eastAsia"/>
        </w:rPr>
      </w:pPr>
      <w:r>
        <w:rPr>
          <w:rFonts w:hint="eastAsia"/>
        </w:rPr>
        <w:t>根据报名材料对考生报名资格进行初审，包括身份审核、学历审核及学测成绩审核等。学校可要求考生更正或补充材料（基本材料不可修改），并再次审核。</w:t>
      </w:r>
    </w:p>
    <w:p>
      <w:pPr>
        <w:rPr>
          <w:rFonts w:hint="eastAsia"/>
        </w:rPr>
      </w:pPr>
    </w:p>
    <w:p>
      <w:pPr>
        <w:rPr>
          <w:rFonts w:hint="eastAsia"/>
        </w:rPr>
      </w:pPr>
      <w:r>
        <w:rPr>
          <w:rFonts w:hint="eastAsia"/>
        </w:rPr>
        <w:t>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rPr>
      </w:pPr>
    </w:p>
    <w:p>
      <w:pPr>
        <w:rPr>
          <w:rFonts w:hint="eastAsia"/>
        </w:rPr>
      </w:pPr>
      <w:r>
        <w:rPr>
          <w:rFonts w:hint="eastAsia"/>
        </w:rPr>
        <w:t>我校将于5月14日前组织专家组对初审通过的学生进行面试，面试具体安排届时将通过电子邮件通知考生本人。</w:t>
      </w: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我校将根据学生的学测成绩、面试成绩和综合素质择优录取，并于2023年5月15日前将拟录取名单上传至系统，系统将于5月15日统一公布拟录取名单。考生须于5月15日至19日期间登录系统查询本人录取情况，进行录取确认。逾期未确认的考生视为放弃录取资格，且不得参加征集志愿报名。考生确认后，学校7月份发放录取通知书。学校如未完成招生计划，将按规定参加征集志愿进行补录。</w:t>
      </w:r>
    </w:p>
    <w:p>
      <w:pPr>
        <w:rPr>
          <w:rFonts w:hint="eastAsia"/>
        </w:rPr>
      </w:pPr>
    </w:p>
    <w:p>
      <w:pPr>
        <w:rPr>
          <w:rFonts w:hint="eastAsia"/>
        </w:rPr>
      </w:pPr>
      <w:r>
        <w:rPr>
          <w:rFonts w:hint="eastAsia"/>
        </w:rPr>
        <w:t>六、新生报到</w:t>
      </w:r>
    </w:p>
    <w:p>
      <w:pPr>
        <w:rPr>
          <w:rFonts w:hint="eastAsia"/>
        </w:rPr>
      </w:pPr>
    </w:p>
    <w:p>
      <w:pPr>
        <w:rPr>
          <w:rFonts w:hint="eastAsia"/>
        </w:rPr>
      </w:pPr>
      <w:r>
        <w:rPr>
          <w:rFonts w:hint="eastAsia"/>
        </w:rPr>
        <w:t>考生持录取通知书按学校规定的时间及相关要求办理报到等手续。学生入学注册时，应缴纳学费及其他费用，收费标准与祖国大陆同校同专业学生相同。新生入学后，根据学校安排进行身体检查，不符合要求的，取消其入学资格；仅专业受限者，可以商转其他不受限专业。</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学生在校期间，学校按照《普通高等学校招收和培养香港特别行政区、澳门特别行政区及台湾地区学生的规定》（教港澳台〔2016〕96号）进行管理。</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部门：东北大学招生办公室</w:t>
      </w:r>
    </w:p>
    <w:p>
      <w:pPr>
        <w:rPr>
          <w:rFonts w:hint="eastAsia"/>
        </w:rPr>
      </w:pPr>
    </w:p>
    <w:p>
      <w:pPr>
        <w:rPr>
          <w:rFonts w:hint="eastAsia"/>
        </w:rPr>
      </w:pPr>
      <w:r>
        <w:rPr>
          <w:rFonts w:hint="eastAsia"/>
        </w:rPr>
        <w:t>地址：辽宁省沈阳市和平区文化路3巷11号</w:t>
      </w:r>
    </w:p>
    <w:p>
      <w:pPr>
        <w:rPr>
          <w:rFonts w:hint="eastAsia"/>
        </w:rPr>
      </w:pPr>
    </w:p>
    <w:p>
      <w:pPr>
        <w:rPr>
          <w:rFonts w:hint="eastAsia"/>
        </w:rPr>
      </w:pPr>
      <w:r>
        <w:rPr>
          <w:rFonts w:hint="eastAsia"/>
        </w:rPr>
        <w:t>电话：+86(0)2483687392</w:t>
      </w:r>
    </w:p>
    <w:p>
      <w:pPr>
        <w:rPr>
          <w:rFonts w:hint="eastAsia"/>
        </w:rPr>
      </w:pPr>
    </w:p>
    <w:p>
      <w:pPr>
        <w:rPr>
          <w:rFonts w:hint="eastAsia"/>
        </w:rPr>
      </w:pPr>
      <w:r>
        <w:rPr>
          <w:rFonts w:hint="eastAsia"/>
        </w:rPr>
        <w:t>传真：+86(0)2423891272</w:t>
      </w:r>
    </w:p>
    <w:p>
      <w:pPr>
        <w:rPr>
          <w:rFonts w:hint="eastAsia"/>
        </w:rPr>
      </w:pPr>
    </w:p>
    <w:p>
      <w:pPr>
        <w:rPr>
          <w:rFonts w:hint="eastAsia"/>
        </w:rPr>
      </w:pPr>
      <w:r>
        <w:rPr>
          <w:rFonts w:hint="eastAsia"/>
        </w:rPr>
        <w:t>电子邮箱：ddzsb@mail.neu.edu.cn</w:t>
      </w:r>
    </w:p>
    <w:p>
      <w:pPr>
        <w:rPr>
          <w:rFonts w:hint="eastAsia"/>
        </w:rPr>
      </w:pPr>
    </w:p>
    <w:p>
      <w:pPr>
        <w:rPr>
          <w:rFonts w:hint="eastAsia"/>
        </w:rPr>
      </w:pPr>
      <w:r>
        <w:rPr>
          <w:rFonts w:hint="eastAsia"/>
        </w:rPr>
        <w:t>招生网：</w:t>
      </w:r>
      <w:r>
        <w:rPr>
          <w:rFonts w:hint="eastAsia"/>
        </w:rPr>
        <w:fldChar w:fldCharType="begin"/>
      </w:r>
      <w:r>
        <w:rPr>
          <w:rFonts w:hint="eastAsia"/>
        </w:rPr>
        <w:instrText xml:space="preserve"> HYPERLINK "http://zs.neu.edu.cn" </w:instrText>
      </w:r>
      <w:r>
        <w:rPr>
          <w:rFonts w:hint="eastAsia"/>
        </w:rPr>
        <w:fldChar w:fldCharType="separate"/>
      </w:r>
      <w:r>
        <w:rPr>
          <w:rStyle w:val="5"/>
          <w:rFonts w:hint="eastAsia"/>
        </w:rPr>
        <w:t>http://zs.neu.edu.cn</w:t>
      </w:r>
      <w:r>
        <w:rPr>
          <w:rFonts w:hint="eastAsia"/>
        </w:rPr>
        <w:fldChar w:fldCharType="end"/>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网址：http://zs.neu.edu.cn/2023/0112/c5410a225340/page.htm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22D4A19"/>
    <w:rsid w:val="122D4A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Words>
  <Characters>40</Characters>
  <Lines>0</Lines>
  <Paragraphs>0</Paragraphs>
  <TotalTime>1</TotalTime>
  <ScaleCrop>false</ScaleCrop>
  <LinksUpToDate>false</LinksUpToDate>
  <CharactersWithSpaces>40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2023-01-31T17:34:00Z</dcterms:created>
  <dc:creator>阿Co</dc:creator>
  <cp:lastModifiedBy>阿Co</cp:lastModifiedBy>
  <dcterms:modified xsi:type="dcterms:W3CDTF">2023-01-31T17:35:37Z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632F48D2DC6F49C68157E1B63D39FD73</vt:lpwstr>
  </property>
</Properties>
</file>