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SimSun" w:hAnsi="SimSun" w:eastAsia="SimSun" w:cs="SimSun"/>
          <w:i w:val="0"/>
          <w:iCs w:val="0"/>
          <w:caps w:val="0"/>
          <w:color w:val="585858"/>
          <w:spacing w:val="0"/>
        </w:rPr>
      </w:pPr>
      <w:r>
        <w:rPr>
          <w:rFonts w:hint="eastAsia" w:ascii="SimSun" w:hAnsi="SimSun" w:eastAsia="SimSun" w:cs="SimSun"/>
          <w:i w:val="0"/>
          <w:iCs w:val="0"/>
          <w:caps w:val="0"/>
          <w:color w:val="585858"/>
          <w:spacing w:val="0"/>
          <w:bdr w:val="none" w:color="auto" w:sz="0" w:space="0"/>
        </w:rPr>
        <w:t>绍兴文理学院2023年依据台湾地区大学入学考试学科能力测试成绩招收台湾高中毕业生简章</w:t>
      </w:r>
    </w:p>
    <w:p>
      <w:pPr>
        <w:rPr>
          <w:rFonts w:hint="eastAsia"/>
        </w:rPr>
      </w:pPr>
      <w:r>
        <w:rPr>
          <w:rFonts w:hint="eastAsia"/>
        </w:rPr>
        <w:t>二、报名条件</w:t>
      </w:r>
    </w:p>
    <w:p>
      <w:pPr>
        <w:rPr>
          <w:rFonts w:hint="eastAsia"/>
        </w:rPr>
      </w:pPr>
    </w:p>
    <w:p>
      <w:pPr>
        <w:rPr>
          <w:rFonts w:hint="eastAsia"/>
        </w:rPr>
      </w:pPr>
      <w:r>
        <w:rPr>
          <w:rFonts w:hint="eastAsia"/>
        </w:rPr>
        <w:t>(一）持有《台湾居民居住证》或《台湾居民来往大陆通行证》、以及在台湾居住的有效身份证明。考生所持证件须与考生本人信息一致，且在有效期之内。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（二）参加当年台湾地区大学入学考试学科能力测试（简称学测），</w:t>
      </w:r>
      <w:bookmarkStart w:id="0" w:name="_GoBack"/>
      <w:r>
        <w:rPr>
          <w:rFonts w:hint="eastAsia"/>
        </w:rPr>
        <w:t>语文、数学A/B、英文三科考试成绩均达到均标级</w:t>
      </w:r>
      <w:bookmarkEnd w:id="0"/>
      <w:r>
        <w:rPr>
          <w:rFonts w:hint="eastAsia"/>
        </w:rPr>
        <w:t>及以上。</w:t>
      </w:r>
    </w:p>
    <w:p>
      <w:pPr>
        <w:rPr>
          <w:rFonts w:hint="eastAsia"/>
        </w:rPr>
      </w:pPr>
    </w:p>
    <w:p>
      <w:pPr>
        <w:numPr>
          <w:ilvl w:val="0"/>
          <w:numId w:val="1"/>
        </w:numPr>
        <w:rPr>
          <w:rFonts w:hint="eastAsia"/>
        </w:rPr>
      </w:pPr>
      <w:r>
        <w:rPr>
          <w:rFonts w:hint="eastAsia"/>
        </w:rPr>
        <w:t>品行端正，健康达到申请专业录取要求，符合《普通高等学校招生体检工作指导意见》规定（条款中明确“学校可不予录取”、“学校有关专业可不予录取”，学校及有关专业均不录取）。</w:t>
      </w:r>
    </w:p>
    <w:p>
      <w:pPr>
        <w:numPr>
          <w:numId w:val="0"/>
        </w:numPr>
      </w:pPr>
      <w:r>
        <w:drawing>
          <wp:inline distT="0" distB="0" distL="114300" distR="114300">
            <wp:extent cx="5269230" cy="3333115"/>
            <wp:effectExtent l="0" t="0" r="127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3333115"/>
                    </a:xfrm>
                    <a:prstGeom prst="rect">
                      <a:avLst/>
                    </a:prstGeom>
                    <a:noFill/>
                    <a:ln>
                      <a:noFill/>
                    </a:ln>
                  </pic:spPr>
                </pic:pic>
              </a:graphicData>
            </a:graphic>
          </wp:inline>
        </w:drawing>
      </w:r>
    </w:p>
    <w:p>
      <w:pPr>
        <w:numPr>
          <w:numId w:val="0"/>
        </w:numPr>
        <w:rPr>
          <w:rFonts w:hint="eastAsia"/>
        </w:rPr>
      </w:pPr>
      <w:r>
        <w:rPr>
          <w:rFonts w:hint="eastAsia"/>
        </w:rPr>
        <w:t>四、报名时间及方式</w:t>
      </w:r>
    </w:p>
    <w:p>
      <w:pPr>
        <w:numPr>
          <w:numId w:val="0"/>
        </w:numPr>
        <w:rPr>
          <w:rFonts w:hint="eastAsia"/>
        </w:rPr>
      </w:pPr>
    </w:p>
    <w:p>
      <w:pPr>
        <w:numPr>
          <w:numId w:val="0"/>
        </w:numPr>
        <w:rPr>
          <w:rFonts w:hint="eastAsia"/>
        </w:rPr>
      </w:pPr>
      <w:r>
        <w:rPr>
          <w:rFonts w:hint="eastAsia"/>
        </w:rPr>
        <w:t>（一）报名时间：2023年3月1日至31日。</w:t>
      </w:r>
    </w:p>
    <w:p>
      <w:pPr>
        <w:numPr>
          <w:numId w:val="0"/>
        </w:numPr>
        <w:rPr>
          <w:rFonts w:hint="eastAsia"/>
        </w:rPr>
      </w:pPr>
    </w:p>
    <w:p>
      <w:pPr>
        <w:numPr>
          <w:numId w:val="0"/>
        </w:numPr>
        <w:rPr>
          <w:rFonts w:hint="eastAsia"/>
        </w:rPr>
      </w:pPr>
      <w:r>
        <w:rPr>
          <w:rFonts w:hint="eastAsia"/>
        </w:rPr>
        <w:t>（二）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具体材料清单如下：</w:t>
      </w:r>
    </w:p>
    <w:p>
      <w:pPr>
        <w:numPr>
          <w:numId w:val="0"/>
        </w:numPr>
        <w:rPr>
          <w:rFonts w:hint="eastAsia"/>
        </w:rPr>
      </w:pPr>
    </w:p>
    <w:p>
      <w:pPr>
        <w:numPr>
          <w:numId w:val="0"/>
        </w:numPr>
        <w:rPr>
          <w:rFonts w:hint="eastAsia"/>
        </w:rPr>
      </w:pPr>
      <w:r>
        <w:rPr>
          <w:rFonts w:hint="eastAsia"/>
        </w:rPr>
        <w:t>1.台湾居民居住证或台湾居民来往大陆通行证（正在办理中的，考生应在2023年5月1日前上传至系统，逾期不再受理）扫描件；</w:t>
      </w:r>
    </w:p>
    <w:p>
      <w:pPr>
        <w:numPr>
          <w:numId w:val="0"/>
        </w:numPr>
        <w:rPr>
          <w:rFonts w:hint="eastAsia"/>
        </w:rPr>
      </w:pPr>
    </w:p>
    <w:p>
      <w:pPr>
        <w:numPr>
          <w:numId w:val="0"/>
        </w:numPr>
        <w:rPr>
          <w:rFonts w:hint="eastAsia"/>
        </w:rPr>
      </w:pPr>
      <w:r>
        <w:rPr>
          <w:rFonts w:hint="eastAsia"/>
        </w:rPr>
        <w:t>2.台湾居住的有效身份证明扫描件；</w:t>
      </w:r>
    </w:p>
    <w:p>
      <w:pPr>
        <w:numPr>
          <w:numId w:val="0"/>
        </w:numPr>
        <w:rPr>
          <w:rFonts w:hint="eastAsia"/>
        </w:rPr>
      </w:pPr>
    </w:p>
    <w:p>
      <w:pPr>
        <w:numPr>
          <w:numId w:val="0"/>
        </w:numPr>
        <w:rPr>
          <w:rFonts w:hint="eastAsia"/>
        </w:rPr>
      </w:pPr>
      <w:r>
        <w:rPr>
          <w:rFonts w:hint="eastAsia"/>
        </w:rPr>
        <w:t>3.考生2023年度“学测”成绩公证认证材料（需含学测报名序号或应试号码）；</w:t>
      </w:r>
    </w:p>
    <w:p>
      <w:pPr>
        <w:numPr>
          <w:numId w:val="0"/>
        </w:numPr>
        <w:rPr>
          <w:rFonts w:hint="eastAsia"/>
        </w:rPr>
      </w:pPr>
    </w:p>
    <w:p>
      <w:pPr>
        <w:numPr>
          <w:numId w:val="0"/>
        </w:numPr>
        <w:rPr>
          <w:rFonts w:hint="eastAsia"/>
        </w:rPr>
      </w:pPr>
      <w:r>
        <w:rPr>
          <w:rFonts w:hint="eastAsia"/>
        </w:rPr>
        <w:t>4.考生所在高中学生证正反面（需有高中注册信息）或各学期的注册信息证明（需所在高中盖章）；</w:t>
      </w:r>
    </w:p>
    <w:p>
      <w:pPr>
        <w:numPr>
          <w:numId w:val="0"/>
        </w:numPr>
        <w:rPr>
          <w:rFonts w:hint="eastAsia"/>
        </w:rPr>
      </w:pPr>
    </w:p>
    <w:p>
      <w:pPr>
        <w:numPr>
          <w:numId w:val="0"/>
        </w:numPr>
        <w:rPr>
          <w:rFonts w:hint="eastAsia"/>
        </w:rPr>
      </w:pPr>
      <w:r>
        <w:rPr>
          <w:rFonts w:hint="eastAsia"/>
        </w:rPr>
        <w:t>5.诚信承诺书（系统下载，签字后扫描）；</w:t>
      </w:r>
    </w:p>
    <w:p>
      <w:pPr>
        <w:numPr>
          <w:numId w:val="0"/>
        </w:numPr>
        <w:rPr>
          <w:rFonts w:hint="eastAsia"/>
        </w:rPr>
      </w:pPr>
    </w:p>
    <w:p>
      <w:pPr>
        <w:numPr>
          <w:numId w:val="0"/>
        </w:numPr>
        <w:rPr>
          <w:rFonts w:hint="eastAsia"/>
        </w:rPr>
      </w:pPr>
      <w:r>
        <w:rPr>
          <w:rFonts w:hint="eastAsia"/>
        </w:rPr>
        <w:t>6.个人成绩查询授权委托书（系统内下载，签字后扫描）；</w:t>
      </w:r>
    </w:p>
    <w:p>
      <w:pPr>
        <w:numPr>
          <w:numId w:val="0"/>
        </w:numPr>
        <w:rPr>
          <w:rFonts w:hint="eastAsia"/>
        </w:rPr>
      </w:pPr>
    </w:p>
    <w:p>
      <w:pPr>
        <w:numPr>
          <w:numId w:val="0"/>
        </w:numPr>
        <w:rPr>
          <w:rFonts w:hint="eastAsia"/>
        </w:rPr>
      </w:pPr>
      <w:r>
        <w:rPr>
          <w:rFonts w:hint="eastAsia"/>
        </w:rPr>
        <w:t>7.当地警察局出具的无犯罪记录证明扫描件；</w:t>
      </w:r>
    </w:p>
    <w:p>
      <w:pPr>
        <w:numPr>
          <w:numId w:val="0"/>
        </w:numPr>
        <w:rPr>
          <w:rFonts w:hint="eastAsia"/>
        </w:rPr>
      </w:pPr>
    </w:p>
    <w:p>
      <w:pPr>
        <w:numPr>
          <w:numId w:val="0"/>
        </w:numPr>
        <w:rPr>
          <w:rFonts w:hint="eastAsia"/>
        </w:rPr>
      </w:pPr>
      <w:r>
        <w:rPr>
          <w:rFonts w:hint="eastAsia"/>
        </w:rPr>
        <w:t>8.身体健康证明书扫描件：①常规身体健康检查（除常规检查外，应含过往病史及治疗情况）；②X光胸部透视检查；③肝功化验报告；</w:t>
      </w:r>
    </w:p>
    <w:p>
      <w:pPr>
        <w:numPr>
          <w:numId w:val="0"/>
        </w:numPr>
        <w:rPr>
          <w:rFonts w:hint="eastAsia"/>
        </w:rPr>
      </w:pPr>
    </w:p>
    <w:p>
      <w:pPr>
        <w:numPr>
          <w:numId w:val="0"/>
        </w:numPr>
        <w:rPr>
          <w:rFonts w:hint="eastAsia"/>
        </w:rPr>
      </w:pPr>
      <w:r>
        <w:rPr>
          <w:rFonts w:hint="eastAsia"/>
        </w:rPr>
        <w:t>9.考生高中阶段各类个人获奖证书、荣誉证书、社会活动经历的证明等相关材料（非必选）。</w:t>
      </w:r>
    </w:p>
    <w:p>
      <w:pPr>
        <w:numPr>
          <w:numId w:val="0"/>
        </w:numPr>
        <w:rPr>
          <w:rFonts w:hint="eastAsia"/>
        </w:rPr>
      </w:pPr>
    </w:p>
    <w:p>
      <w:pPr>
        <w:numPr>
          <w:numId w:val="0"/>
        </w:numPr>
        <w:rPr>
          <w:rFonts w:hint="eastAsia"/>
        </w:rPr>
      </w:pPr>
      <w:r>
        <w:rPr>
          <w:rFonts w:hint="eastAsia"/>
        </w:rPr>
        <w:t>报名截止前，考生可修改基本材料和其他材料。报名截止后，考生原则上不可修改基本材料。考生报名前应仔细核对本人是否符合报名条件，须对提交的证明材料的真实性负责。考生因不符合报考条件及相关要求、填报信息错误或填报虚假信息造成的一切后果，由考生本人承担。</w:t>
      </w:r>
    </w:p>
    <w:p>
      <w:pPr>
        <w:numPr>
          <w:numId w:val="0"/>
        </w:numPr>
        <w:rPr>
          <w:rFonts w:hint="eastAsia"/>
        </w:rPr>
      </w:pPr>
    </w:p>
    <w:p>
      <w:pPr>
        <w:numPr>
          <w:numId w:val="0"/>
        </w:numPr>
        <w:rPr>
          <w:rFonts w:hint="eastAsia"/>
        </w:rPr>
      </w:pPr>
      <w:r>
        <w:rPr>
          <w:rFonts w:hint="eastAsia"/>
        </w:rPr>
        <w:t>五、审核及考核</w:t>
      </w:r>
    </w:p>
    <w:p>
      <w:pPr>
        <w:numPr>
          <w:numId w:val="0"/>
        </w:numPr>
        <w:rPr>
          <w:rFonts w:hint="eastAsia"/>
        </w:rPr>
      </w:pPr>
    </w:p>
    <w:p>
      <w:pPr>
        <w:numPr>
          <w:numId w:val="0"/>
        </w:numPr>
        <w:rPr>
          <w:rFonts w:hint="eastAsia"/>
        </w:rPr>
      </w:pPr>
      <w:r>
        <w:rPr>
          <w:rFonts w:hint="eastAsia"/>
        </w:rPr>
        <w:t>首轮审核及考核时间为2023年4月1日至5月14日，征集志愿审核及考核时间为2023年6月1日至6月20日（如首轮未录满）。</w:t>
      </w:r>
    </w:p>
    <w:p>
      <w:pPr>
        <w:numPr>
          <w:numId w:val="0"/>
        </w:numPr>
        <w:rPr>
          <w:rFonts w:hint="eastAsia"/>
        </w:rPr>
      </w:pPr>
    </w:p>
    <w:p>
      <w:pPr>
        <w:numPr>
          <w:numId w:val="0"/>
        </w:numPr>
        <w:rPr>
          <w:rFonts w:hint="eastAsia"/>
        </w:rPr>
      </w:pPr>
      <w:r>
        <w:rPr>
          <w:rFonts w:hint="eastAsia"/>
        </w:rPr>
        <w:t>（一）审核阶段：我校将对考生报名资格进行初审，包括身份审核、学历审核及学测成绩审核等。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numPr>
          <w:numId w:val="0"/>
        </w:numPr>
        <w:rPr>
          <w:rFonts w:hint="eastAsia"/>
        </w:rPr>
      </w:pPr>
    </w:p>
    <w:p>
      <w:pPr>
        <w:numPr>
          <w:numId w:val="0"/>
        </w:numPr>
        <w:rPr>
          <w:rFonts w:hint="eastAsia"/>
        </w:rPr>
      </w:pPr>
      <w:r>
        <w:rPr>
          <w:rFonts w:hint="eastAsia"/>
        </w:rPr>
        <w:t>（二）考核阶段：我校将对初审通过的考生，根据学生申请专业要求科目的学测的三门（语文、数学A/B、英文）总分排序，结合专业志愿填报顺序，参考考生中学阶段学习经历和社会实践等综合素质情况择优录取；其中，当学测三门（语文、数学A/B、英文）总分相同时，以学测单科成绩排序（排序为数学A/B、语文、英文）。学校视报名情况决定是否进行网络远端面试，具体日期以面试通知为准。其中报考书法学（师范）专业的考生，须参加学校组织的书法术科考试，具体日期、测试方式等另行通知。</w:t>
      </w:r>
    </w:p>
    <w:p>
      <w:pPr>
        <w:numPr>
          <w:numId w:val="0"/>
        </w:numPr>
        <w:rPr>
          <w:rFonts w:hint="eastAsia"/>
        </w:rPr>
      </w:pPr>
    </w:p>
    <w:p>
      <w:pPr>
        <w:numPr>
          <w:numId w:val="0"/>
        </w:numPr>
        <w:rPr>
          <w:rFonts w:hint="eastAsia"/>
        </w:rPr>
      </w:pPr>
      <w:r>
        <w:rPr>
          <w:rFonts w:hint="eastAsia"/>
        </w:rPr>
        <w:t>六、录取</w:t>
      </w:r>
    </w:p>
    <w:p>
      <w:pPr>
        <w:numPr>
          <w:numId w:val="0"/>
        </w:numPr>
        <w:rPr>
          <w:rFonts w:hint="eastAsia"/>
        </w:rPr>
      </w:pPr>
    </w:p>
    <w:p>
      <w:pPr>
        <w:numPr>
          <w:numId w:val="0"/>
        </w:numPr>
        <w:rPr>
          <w:rFonts w:hint="eastAsia"/>
        </w:rPr>
      </w:pPr>
      <w:r>
        <w:rPr>
          <w:rFonts w:hint="eastAsia"/>
        </w:rPr>
        <w:t>（一）录取原则及安排</w:t>
      </w:r>
    </w:p>
    <w:p>
      <w:pPr>
        <w:numPr>
          <w:numId w:val="0"/>
        </w:numPr>
        <w:rPr>
          <w:rFonts w:hint="eastAsia"/>
        </w:rPr>
      </w:pPr>
    </w:p>
    <w:p>
      <w:pPr>
        <w:numPr>
          <w:numId w:val="0"/>
        </w:numPr>
        <w:rPr>
          <w:rFonts w:hint="eastAsia"/>
        </w:rPr>
      </w:pPr>
      <w:r>
        <w:rPr>
          <w:rFonts w:hint="eastAsia"/>
        </w:rPr>
        <w:t>依据申请人的学测成绩和面试情况，择优录取。报名系统将于5月15日统一公布拟录取名单。</w:t>
      </w:r>
    </w:p>
    <w:p>
      <w:pPr>
        <w:numPr>
          <w:numId w:val="0"/>
        </w:numPr>
        <w:rPr>
          <w:rFonts w:hint="eastAsia"/>
        </w:rPr>
      </w:pPr>
    </w:p>
    <w:p>
      <w:pPr>
        <w:numPr>
          <w:numId w:val="0"/>
        </w:numPr>
        <w:rPr>
          <w:rFonts w:hint="eastAsia"/>
        </w:rPr>
      </w:pPr>
      <w:r>
        <w:rPr>
          <w:rFonts w:hint="eastAsia"/>
        </w:rPr>
        <w:t>考生须于5月15日至19日期间登录系统查询本人录取情况，进行录取确认。逾期未确认的考生视为放弃录取资格，且不得参加征集志愿报名。</w:t>
      </w:r>
    </w:p>
    <w:p>
      <w:pPr>
        <w:numPr>
          <w:numId w:val="0"/>
        </w:numPr>
        <w:rPr>
          <w:rFonts w:hint="eastAsia"/>
        </w:rPr>
      </w:pPr>
    </w:p>
    <w:p>
      <w:pPr>
        <w:numPr>
          <w:numId w:val="0"/>
        </w:numPr>
        <w:rPr>
          <w:rFonts w:hint="eastAsia"/>
        </w:rPr>
      </w:pPr>
      <w:r>
        <w:rPr>
          <w:rFonts w:hint="eastAsia"/>
        </w:rPr>
        <w:t>（二）征集志愿安排</w:t>
      </w:r>
    </w:p>
    <w:p>
      <w:pPr>
        <w:numPr>
          <w:numId w:val="0"/>
        </w:numPr>
        <w:rPr>
          <w:rFonts w:hint="eastAsia"/>
        </w:rPr>
      </w:pPr>
    </w:p>
    <w:p>
      <w:pPr>
        <w:numPr>
          <w:numId w:val="0"/>
        </w:numPr>
        <w:rPr>
          <w:rFonts w:hint="eastAsia"/>
        </w:rPr>
      </w:pPr>
      <w:r>
        <w:rPr>
          <w:rFonts w:hint="eastAsia"/>
        </w:rPr>
        <w:t>生源不足、未完成招生计划或新增招生计划将通过征集志愿进行补录。</w:t>
      </w:r>
    </w:p>
    <w:p>
      <w:pPr>
        <w:numPr>
          <w:numId w:val="0"/>
        </w:numPr>
        <w:rPr>
          <w:rFonts w:hint="eastAsia"/>
        </w:rPr>
      </w:pPr>
    </w:p>
    <w:p>
      <w:pPr>
        <w:numPr>
          <w:numId w:val="0"/>
        </w:numPr>
        <w:rPr>
          <w:rFonts w:hint="eastAsia"/>
        </w:rPr>
      </w:pPr>
      <w:r>
        <w:rPr>
          <w:rFonts w:hint="eastAsia"/>
        </w:rPr>
        <w:t>考生于5月21日至31日期间进行报名。首轮已报名的考生无需重新注册，填报志愿、提交我校要求的其他材料即可。</w:t>
      </w:r>
    </w:p>
    <w:p>
      <w:pPr>
        <w:numPr>
          <w:numId w:val="0"/>
        </w:numPr>
        <w:rPr>
          <w:rFonts w:hint="eastAsia"/>
        </w:rPr>
      </w:pPr>
    </w:p>
    <w:p>
      <w:pPr>
        <w:numPr>
          <w:numId w:val="0"/>
        </w:numPr>
        <w:rPr>
          <w:rFonts w:hint="eastAsia"/>
        </w:rPr>
      </w:pPr>
      <w:r>
        <w:rPr>
          <w:rFonts w:hint="eastAsia"/>
        </w:rPr>
        <w:t>我校于6月1日至20日期间开展审核、考核及录取工作，报名系统6月21日统一公布征集志愿拟录取名单。</w:t>
      </w:r>
    </w:p>
    <w:p>
      <w:pPr>
        <w:numPr>
          <w:numId w:val="0"/>
        </w:numPr>
        <w:rPr>
          <w:rFonts w:hint="eastAsia"/>
        </w:rPr>
      </w:pPr>
    </w:p>
    <w:p>
      <w:pPr>
        <w:numPr>
          <w:numId w:val="0"/>
        </w:numPr>
        <w:rPr>
          <w:rFonts w:hint="eastAsia"/>
        </w:rPr>
      </w:pPr>
      <w:r>
        <w:rPr>
          <w:rFonts w:hint="eastAsia"/>
        </w:rPr>
        <w:t>考生须于6月21日至25日期间登录系统查询本人录取情况，进行录取确认。逾期未确认的考生视为放弃录取资格。</w:t>
      </w:r>
    </w:p>
    <w:p>
      <w:pPr>
        <w:numPr>
          <w:numId w:val="0"/>
        </w:numPr>
        <w:rPr>
          <w:rFonts w:hint="eastAsia"/>
        </w:rPr>
      </w:pPr>
    </w:p>
    <w:p>
      <w:pPr>
        <w:numPr>
          <w:numId w:val="0"/>
        </w:numPr>
        <w:rPr>
          <w:rFonts w:hint="eastAsia"/>
        </w:rPr>
      </w:pPr>
      <w:r>
        <w:rPr>
          <w:rFonts w:hint="eastAsia"/>
        </w:rPr>
        <w:t>（三）录取通知书</w:t>
      </w:r>
    </w:p>
    <w:p>
      <w:pPr>
        <w:numPr>
          <w:numId w:val="0"/>
        </w:numPr>
        <w:rPr>
          <w:rFonts w:hint="eastAsia"/>
        </w:rPr>
      </w:pPr>
    </w:p>
    <w:p>
      <w:pPr>
        <w:numPr>
          <w:numId w:val="0"/>
        </w:numPr>
        <w:rPr>
          <w:rFonts w:hint="eastAsia"/>
        </w:rPr>
      </w:pPr>
      <w:r>
        <w:rPr>
          <w:rFonts w:hint="eastAsia"/>
        </w:rPr>
        <w:t>学校将于2023年8月发出正式录取通知书。</w:t>
      </w:r>
    </w:p>
    <w:p>
      <w:pPr>
        <w:numPr>
          <w:numId w:val="0"/>
        </w:numPr>
        <w:rPr>
          <w:rFonts w:hint="eastAsia"/>
        </w:rPr>
      </w:pPr>
    </w:p>
    <w:p>
      <w:pPr>
        <w:numPr>
          <w:numId w:val="0"/>
        </w:numPr>
        <w:rPr>
          <w:rFonts w:hint="eastAsia"/>
        </w:rPr>
      </w:pPr>
      <w:r>
        <w:rPr>
          <w:rFonts w:hint="eastAsia"/>
        </w:rPr>
        <w:t>七、入学</w:t>
      </w:r>
    </w:p>
    <w:p>
      <w:pPr>
        <w:numPr>
          <w:numId w:val="0"/>
        </w:numPr>
        <w:rPr>
          <w:rFonts w:hint="eastAsia"/>
        </w:rPr>
      </w:pPr>
    </w:p>
    <w:p>
      <w:pPr>
        <w:numPr>
          <w:numId w:val="0"/>
        </w:numPr>
        <w:rPr>
          <w:rFonts w:hint="eastAsia"/>
        </w:rPr>
      </w:pPr>
      <w:r>
        <w:rPr>
          <w:rFonts w:hint="eastAsia"/>
        </w:rPr>
        <w:t>1.新生持《录取通知书》来校报到，报到时间及相关要求以《录取通知书》上规定的为准。因故不能按时报到者，应提前向学校请假并获得批准。在规定时间内未报到又未请假者取消其入学资格。</w:t>
      </w:r>
    </w:p>
    <w:p>
      <w:pPr>
        <w:numPr>
          <w:numId w:val="0"/>
        </w:numPr>
        <w:rPr>
          <w:rFonts w:hint="eastAsia"/>
        </w:rPr>
      </w:pPr>
    </w:p>
    <w:p>
      <w:pPr>
        <w:numPr>
          <w:numId w:val="0"/>
        </w:numPr>
        <w:rPr>
          <w:rFonts w:hint="eastAsia"/>
        </w:rPr>
      </w:pPr>
      <w:r>
        <w:rPr>
          <w:rFonts w:hint="eastAsia"/>
        </w:rPr>
        <w:t>2.新生入校后，我校将核查其入学资格并进行身体检查。凡不符合要求的，我校将取消其入学资格。</w:t>
      </w:r>
    </w:p>
    <w:p>
      <w:pPr>
        <w:numPr>
          <w:numId w:val="0"/>
        </w:numPr>
        <w:rPr>
          <w:rFonts w:hint="eastAsia"/>
        </w:rPr>
      </w:pPr>
    </w:p>
    <w:p>
      <w:pPr>
        <w:numPr>
          <w:numId w:val="0"/>
        </w:numPr>
        <w:rPr>
          <w:rFonts w:hint="eastAsia"/>
        </w:rPr>
      </w:pPr>
      <w:r>
        <w:rPr>
          <w:rFonts w:hint="eastAsia"/>
        </w:rPr>
        <w:t>3.新生入学报到时，所持出入境证件的有效期应与学习期限相适应。</w:t>
      </w:r>
    </w:p>
    <w:p>
      <w:pPr>
        <w:numPr>
          <w:numId w:val="0"/>
        </w:numPr>
        <w:rPr>
          <w:rFonts w:hint="eastAsia"/>
        </w:rPr>
      </w:pPr>
    </w:p>
    <w:p>
      <w:pPr>
        <w:numPr>
          <w:numId w:val="0"/>
        </w:numPr>
        <w:rPr>
          <w:rFonts w:hint="eastAsia"/>
        </w:rPr>
      </w:pPr>
      <w:r>
        <w:rPr>
          <w:rFonts w:hint="eastAsia"/>
        </w:rPr>
        <w:t>八、培养与管理</w:t>
      </w:r>
    </w:p>
    <w:p>
      <w:pPr>
        <w:numPr>
          <w:numId w:val="0"/>
        </w:numPr>
        <w:rPr>
          <w:rFonts w:hint="eastAsia"/>
        </w:rPr>
      </w:pPr>
    </w:p>
    <w:p>
      <w:pPr>
        <w:numPr>
          <w:numId w:val="0"/>
        </w:numPr>
        <w:rPr>
          <w:rFonts w:hint="eastAsia"/>
        </w:rPr>
      </w:pPr>
      <w:r>
        <w:rPr>
          <w:rFonts w:hint="eastAsia"/>
        </w:rPr>
        <w:t>1.学生在校期间，我校按照《普通高等学校招收和培养香港特别行政区、澳门特别行政区及台湾地区学生的规定》（教港澳台[2016]96号）及其他相关规定进行培养与管理。</w:t>
      </w:r>
    </w:p>
    <w:p>
      <w:pPr>
        <w:numPr>
          <w:numId w:val="0"/>
        </w:numPr>
        <w:rPr>
          <w:rFonts w:hint="eastAsia"/>
        </w:rPr>
      </w:pPr>
    </w:p>
    <w:p>
      <w:pPr>
        <w:numPr>
          <w:numId w:val="0"/>
        </w:numPr>
        <w:rPr>
          <w:rFonts w:hint="eastAsia"/>
        </w:rPr>
      </w:pPr>
      <w:r>
        <w:rPr>
          <w:rFonts w:hint="eastAsia"/>
        </w:rPr>
        <w:t>2.学生在学校规定的学习年限内，修完教学计划规定的内容，达到毕业要求，准予毕业，由学校颁发本科毕业证书。毕业生符合《中华人民共和国学位条例》和《绍兴文理学院学士学位授予工作细则》规定的，授予学士学位。</w:t>
      </w:r>
    </w:p>
    <w:p>
      <w:pPr>
        <w:numPr>
          <w:numId w:val="0"/>
        </w:numPr>
        <w:rPr>
          <w:rFonts w:hint="eastAsia"/>
        </w:rPr>
      </w:pPr>
    </w:p>
    <w:p>
      <w:pPr>
        <w:numPr>
          <w:numId w:val="0"/>
        </w:numPr>
        <w:rPr>
          <w:rFonts w:hint="eastAsia"/>
        </w:rPr>
      </w:pPr>
      <w:r>
        <w:rPr>
          <w:rFonts w:hint="eastAsia"/>
        </w:rPr>
        <w:t>九、其他</w:t>
      </w:r>
    </w:p>
    <w:p>
      <w:pPr>
        <w:numPr>
          <w:numId w:val="0"/>
        </w:numPr>
        <w:rPr>
          <w:rFonts w:hint="eastAsia"/>
        </w:rPr>
      </w:pPr>
    </w:p>
    <w:p>
      <w:pPr>
        <w:numPr>
          <w:numId w:val="0"/>
        </w:numPr>
        <w:rPr>
          <w:rFonts w:hint="eastAsia"/>
        </w:rPr>
      </w:pPr>
      <w:r>
        <w:rPr>
          <w:rFonts w:hint="eastAsia"/>
        </w:rPr>
        <w:t>学生应按学校规定缴纳学费和其他相关费用，收费标准与内地学生相同。</w:t>
      </w:r>
    </w:p>
    <w:p>
      <w:pPr>
        <w:numPr>
          <w:numId w:val="0"/>
        </w:numPr>
        <w:rPr>
          <w:rFonts w:hint="eastAsia"/>
        </w:rPr>
      </w:pPr>
    </w:p>
    <w:p>
      <w:pPr>
        <w:numPr>
          <w:numId w:val="0"/>
        </w:numPr>
        <w:rPr>
          <w:rFonts w:hint="eastAsia"/>
        </w:rPr>
      </w:pPr>
      <w:r>
        <w:rPr>
          <w:rFonts w:hint="eastAsia"/>
        </w:rPr>
        <w:t>本简章由绍兴文理学院招生办公室负责解释。若有与上级有关政策和规定不一致的，以上级有关政策和规定为准。</w:t>
      </w:r>
    </w:p>
    <w:p>
      <w:pPr>
        <w:numPr>
          <w:numId w:val="0"/>
        </w:numPr>
        <w:rPr>
          <w:rFonts w:hint="eastAsia"/>
        </w:rPr>
      </w:pPr>
    </w:p>
    <w:p>
      <w:pPr>
        <w:numPr>
          <w:numId w:val="0"/>
        </w:numPr>
        <w:rPr>
          <w:rFonts w:hint="eastAsia"/>
        </w:rPr>
      </w:pPr>
      <w:r>
        <w:rPr>
          <w:rFonts w:hint="eastAsia"/>
        </w:rPr>
        <w:t>十、联系方式</w:t>
      </w:r>
    </w:p>
    <w:p>
      <w:pPr>
        <w:numPr>
          <w:numId w:val="0"/>
        </w:numPr>
        <w:rPr>
          <w:rFonts w:hint="eastAsia"/>
        </w:rPr>
      </w:pPr>
    </w:p>
    <w:p>
      <w:pPr>
        <w:numPr>
          <w:numId w:val="0"/>
        </w:numPr>
        <w:rPr>
          <w:rFonts w:hint="eastAsia"/>
        </w:rPr>
      </w:pPr>
      <w:r>
        <w:rPr>
          <w:rFonts w:hint="eastAsia"/>
        </w:rPr>
        <w:t>联系人：陈老师、郑老师。</w:t>
      </w:r>
    </w:p>
    <w:p>
      <w:pPr>
        <w:numPr>
          <w:numId w:val="0"/>
        </w:numPr>
        <w:rPr>
          <w:rFonts w:hint="eastAsia"/>
        </w:rPr>
      </w:pPr>
    </w:p>
    <w:p>
      <w:pPr>
        <w:numPr>
          <w:numId w:val="0"/>
        </w:numPr>
        <w:rPr>
          <w:rFonts w:hint="eastAsia"/>
        </w:rPr>
      </w:pPr>
      <w:r>
        <w:rPr>
          <w:rFonts w:hint="eastAsia"/>
        </w:rPr>
        <w:t>联系电话：86-575-88345555，86-575-88364492（FAX）</w:t>
      </w:r>
    </w:p>
    <w:p>
      <w:pPr>
        <w:numPr>
          <w:numId w:val="0"/>
        </w:numPr>
        <w:rPr>
          <w:rFonts w:hint="eastAsia"/>
        </w:rPr>
      </w:pPr>
    </w:p>
    <w:p>
      <w:pPr>
        <w:numPr>
          <w:numId w:val="0"/>
        </w:numPr>
        <w:rPr>
          <w:rFonts w:hint="eastAsia"/>
        </w:rPr>
      </w:pPr>
      <w:r>
        <w:rPr>
          <w:rFonts w:hint="eastAsia"/>
        </w:rPr>
        <w:t>联系地址：浙江省绍兴市越城区环城西路508号绍兴文理学院招生办公室（邮编：312000）。</w:t>
      </w:r>
    </w:p>
    <w:p>
      <w:pPr>
        <w:numPr>
          <w:numId w:val="0"/>
        </w:numPr>
        <w:rPr>
          <w:rFonts w:hint="eastAsia"/>
        </w:rPr>
      </w:pPr>
    </w:p>
    <w:p>
      <w:pPr>
        <w:numPr>
          <w:numId w:val="0"/>
        </w:numPr>
        <w:rPr>
          <w:rFonts w:hint="eastAsia"/>
        </w:rPr>
      </w:pPr>
      <w:r>
        <w:rPr>
          <w:rFonts w:hint="eastAsia"/>
        </w:rPr>
        <w:t>邮箱：zsb@usx.edu.cn</w:t>
      </w:r>
    </w:p>
    <w:p>
      <w:pPr>
        <w:numPr>
          <w:numId w:val="0"/>
        </w:numPr>
        <w:rPr>
          <w:rFonts w:hint="eastAsia"/>
        </w:rPr>
      </w:pPr>
    </w:p>
    <w:p>
      <w:pPr>
        <w:numPr>
          <w:numId w:val="0"/>
        </w:numPr>
        <w:rPr>
          <w:rFonts w:hint="eastAsia"/>
        </w:rPr>
      </w:pPr>
      <w:r>
        <w:rPr>
          <w:rFonts w:hint="eastAsia"/>
        </w:rPr>
        <w:t>学校网址：http://www.usx.edu.cn</w:t>
      </w:r>
    </w:p>
    <w:p>
      <w:pPr>
        <w:numPr>
          <w:numId w:val="0"/>
        </w:numPr>
        <w:rPr>
          <w:rFonts w:hint="eastAsia"/>
        </w:rPr>
      </w:pPr>
    </w:p>
    <w:p>
      <w:pPr>
        <w:numPr>
          <w:numId w:val="0"/>
        </w:numPr>
        <w:rPr>
          <w:rFonts w:hint="eastAsia"/>
        </w:rPr>
      </w:pPr>
      <w:r>
        <w:rPr>
          <w:rFonts w:hint="eastAsia"/>
        </w:rPr>
        <w:t>招生网址：</w:t>
      </w:r>
      <w:r>
        <w:rPr>
          <w:rFonts w:hint="eastAsia"/>
        </w:rPr>
        <w:fldChar w:fldCharType="begin"/>
      </w:r>
      <w:r>
        <w:rPr>
          <w:rFonts w:hint="eastAsia"/>
        </w:rPr>
        <w:instrText xml:space="preserve"> HYPERLINK "http://zs.usx.edu.cn" </w:instrText>
      </w:r>
      <w:r>
        <w:rPr>
          <w:rFonts w:hint="eastAsia"/>
        </w:rPr>
        <w:fldChar w:fldCharType="separate"/>
      </w:r>
      <w:r>
        <w:rPr>
          <w:rStyle w:val="5"/>
          <w:rFonts w:hint="eastAsia"/>
        </w:rPr>
        <w:t>http://zs.usx.edu.cn</w:t>
      </w:r>
      <w:r>
        <w:rPr>
          <w:rFonts w:hint="eastAsia"/>
        </w:rPr>
        <w:fldChar w:fldCharType="end"/>
      </w: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网址：https://zs.usx.edu.cn/info/1010/5391.htm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78D7CE"/>
    <w:multiLevelType w:val="singleLevel"/>
    <w:tmpl w:val="F178D7C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93D663C"/>
    <w:rsid w:val="093D66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2023-02-08T16:41:00Z</dcterms:created>
  <dc:creator>阿Co</dc:creator>
  <cp:lastModifiedBy>阿Co</cp:lastModifiedBy>
  <dcterms:modified xsi:type="dcterms:W3CDTF">2023-02-08T16:43:02Z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F79E233ED422471EB082DB3234CC6A6A</vt:lpwstr>
  </property>
</Properties>
</file>