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5E5E5" w:sz="4" w:space="10"/>
          <w:right w:val="none" w:color="auto" w:sz="0" w:space="0"/>
        </w:pBdr>
        <w:shd w:val="clear" w:fill="F9F9F9"/>
        <w:spacing w:before="0" w:beforeAutospacing="0" w:after="0" w:afterAutospacing="0" w:line="400" w:lineRule="atLeast"/>
        <w:ind w:left="0" w:right="0" w:firstLine="0"/>
        <w:jc w:val="center"/>
        <w:rPr>
          <w:rFonts w:hint="eastAsia" w:ascii="標楷體" w:hAnsi="標楷體" w:eastAsia="標楷體" w:cs="標楷體"/>
          <w:i w:val="0"/>
          <w:iCs w:val="0"/>
          <w:caps w:val="0"/>
          <w:color w:val="333333"/>
          <w:spacing w:val="0"/>
          <w:sz w:val="28"/>
          <w:szCs w:val="28"/>
        </w:rPr>
      </w:pPr>
      <w:r>
        <w:rPr>
          <w:rFonts w:hint="eastAsia" w:ascii="標楷體" w:hAnsi="標楷體" w:eastAsia="標楷體" w:cs="標楷體"/>
          <w:i w:val="0"/>
          <w:iCs w:val="0"/>
          <w:caps w:val="0"/>
          <w:color w:val="333333"/>
          <w:spacing w:val="0"/>
          <w:sz w:val="28"/>
          <w:szCs w:val="28"/>
          <w:bdr w:val="none" w:color="auto" w:sz="0" w:space="0"/>
          <w:shd w:val="clear" w:fill="F9F9F9"/>
        </w:rPr>
        <w:t>2023年福建师范大学依据台湾地区大学入学考试学科能力测试成绩招收台湾学生简章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29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申请资格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0"/>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    </w:t>
      </w:r>
      <w:r>
        <w:rPr>
          <w:rFonts w:hint="eastAsia" w:ascii="標楷體" w:hAnsi="標楷體" w:eastAsia="標楷體" w:cs="標楷體"/>
          <w:i w:val="0"/>
          <w:iCs w:val="0"/>
          <w:caps w:val="0"/>
          <w:color w:val="333333"/>
          <w:spacing w:val="0"/>
          <w:sz w:val="12"/>
          <w:szCs w:val="12"/>
          <w:bdr w:val="none" w:color="auto" w:sz="0" w:space="0"/>
          <w:shd w:val="clear" w:fill="FFFFFF"/>
        </w:rPr>
        <w:t>（一）持有《台湾居民居住证》或《台湾居民来往大陆通行证》及在台湾居住的有效身份证明。考生所持证件须与考生本人信息一致，且在有效期内。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60"/>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（二）参加台湾地区</w:t>
      </w:r>
      <w:r>
        <w:rPr>
          <w:rFonts w:hint="eastAsia" w:ascii="標楷體" w:hAnsi="標楷體" w:eastAsia="標楷體" w:cs="標楷體"/>
          <w:i w:val="0"/>
          <w:iCs w:val="0"/>
          <w:caps w:val="0"/>
          <w:color w:val="333333"/>
          <w:spacing w:val="0"/>
          <w:sz w:val="12"/>
          <w:szCs w:val="12"/>
          <w:bdr w:val="none" w:color="auto" w:sz="0" w:space="0"/>
          <w:shd w:val="clear" w:fill="FFFFFF"/>
        </w:rPr>
        <w:t>2023</w:t>
      </w:r>
      <w:r>
        <w:rPr>
          <w:rFonts w:hint="eastAsia" w:ascii="標楷體" w:hAnsi="標楷體" w:eastAsia="標楷體" w:cs="標楷體"/>
          <w:i w:val="0"/>
          <w:iCs w:val="0"/>
          <w:caps w:val="0"/>
          <w:color w:val="333333"/>
          <w:spacing w:val="0"/>
          <w:sz w:val="12"/>
          <w:szCs w:val="12"/>
          <w:bdr w:val="none" w:color="auto" w:sz="0" w:space="0"/>
          <w:shd w:val="clear" w:fill="FFFFFF"/>
        </w:rPr>
        <w:t>年大学入学考试学科能力测验（简称</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学测</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w:t>
      </w:r>
      <w:bookmarkStart w:id="0" w:name="_GoBack"/>
      <w:r>
        <w:rPr>
          <w:rFonts w:hint="eastAsia" w:ascii="標楷體" w:hAnsi="標楷體" w:eastAsia="標楷體" w:cs="標楷體"/>
          <w:i w:val="0"/>
          <w:iCs w:val="0"/>
          <w:caps w:val="0"/>
          <w:color w:val="333333"/>
          <w:spacing w:val="0"/>
          <w:sz w:val="12"/>
          <w:szCs w:val="12"/>
          <w:bdr w:val="none" w:color="auto" w:sz="0" w:space="0"/>
          <w:shd w:val="clear" w:fill="FFFFFF"/>
        </w:rPr>
        <w:t>语文、数学</w:t>
      </w:r>
      <w:r>
        <w:rPr>
          <w:rFonts w:hint="eastAsia" w:ascii="標楷體" w:hAnsi="標楷體" w:eastAsia="標楷體" w:cs="標楷體"/>
          <w:i w:val="0"/>
          <w:iCs w:val="0"/>
          <w:caps w:val="0"/>
          <w:color w:val="333333"/>
          <w:spacing w:val="0"/>
          <w:sz w:val="12"/>
          <w:szCs w:val="12"/>
          <w:bdr w:val="none" w:color="auto" w:sz="0" w:space="0"/>
          <w:shd w:val="clear" w:fill="FFFFFF"/>
        </w:rPr>
        <w:t>A/B</w:t>
      </w:r>
      <w:r>
        <w:rPr>
          <w:rFonts w:hint="eastAsia" w:ascii="標楷體" w:hAnsi="標楷體" w:eastAsia="標楷體" w:cs="標楷體"/>
          <w:i w:val="0"/>
          <w:iCs w:val="0"/>
          <w:caps w:val="0"/>
          <w:color w:val="333333"/>
          <w:spacing w:val="0"/>
          <w:sz w:val="12"/>
          <w:szCs w:val="12"/>
          <w:bdr w:val="none" w:color="auto" w:sz="0" w:space="0"/>
          <w:shd w:val="clear" w:fill="FFFFFF"/>
        </w:rPr>
        <w:t>、英文考试科目中任何一科成绩达到均标</w:t>
      </w:r>
      <w:bookmarkEnd w:id="0"/>
      <w:r>
        <w:rPr>
          <w:rFonts w:hint="eastAsia" w:ascii="標楷體" w:hAnsi="標楷體" w:eastAsia="標楷體" w:cs="標楷體"/>
          <w:i w:val="0"/>
          <w:iCs w:val="0"/>
          <w:caps w:val="0"/>
          <w:color w:val="333333"/>
          <w:spacing w:val="0"/>
          <w:sz w:val="12"/>
          <w:szCs w:val="12"/>
          <w:bdr w:val="none" w:color="auto" w:sz="0" w:space="0"/>
          <w:shd w:val="clear" w:fill="FFFFFF"/>
        </w:rPr>
        <w:t>及以上的台湾高中应届毕业生。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60"/>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（三）品行端正，身体健康。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2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三、申请时间和方式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（一）申请时间：</w:t>
      </w:r>
      <w:r>
        <w:rPr>
          <w:rFonts w:hint="eastAsia" w:ascii="標楷體" w:hAnsi="標楷體" w:eastAsia="標楷體" w:cs="標楷體"/>
          <w:i w:val="0"/>
          <w:iCs w:val="0"/>
          <w:caps w:val="0"/>
          <w:color w:val="333333"/>
          <w:spacing w:val="0"/>
          <w:sz w:val="12"/>
          <w:szCs w:val="12"/>
          <w:bdr w:val="none" w:color="auto" w:sz="0" w:space="0"/>
          <w:shd w:val="clear" w:fill="FFFFFF"/>
        </w:rPr>
        <w:t>2023</w:t>
      </w:r>
      <w:r>
        <w:rPr>
          <w:rFonts w:hint="eastAsia" w:ascii="標楷體" w:hAnsi="標楷體" w:eastAsia="標楷體" w:cs="標楷體"/>
          <w:i w:val="0"/>
          <w:iCs w:val="0"/>
          <w:caps w:val="0"/>
          <w:color w:val="333333"/>
          <w:spacing w:val="0"/>
          <w:sz w:val="12"/>
          <w:szCs w:val="12"/>
          <w:bdr w:val="none" w:color="auto" w:sz="0" w:space="0"/>
          <w:shd w:val="clear" w:fill="FFFFFF"/>
        </w:rPr>
        <w:t>年</w:t>
      </w:r>
      <w:r>
        <w:rPr>
          <w:rFonts w:hint="eastAsia" w:ascii="標楷體" w:hAnsi="標楷體" w:eastAsia="標楷體" w:cs="標楷體"/>
          <w:i w:val="0"/>
          <w:iCs w:val="0"/>
          <w:caps w:val="0"/>
          <w:color w:val="333333"/>
          <w:spacing w:val="0"/>
          <w:sz w:val="12"/>
          <w:szCs w:val="12"/>
          <w:bdr w:val="none" w:color="auto" w:sz="0" w:space="0"/>
          <w:shd w:val="clear" w:fill="FFFFFF"/>
        </w:rPr>
        <w:t>3</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1</w:t>
      </w:r>
      <w:r>
        <w:rPr>
          <w:rFonts w:hint="eastAsia" w:ascii="標楷體" w:hAnsi="標楷體" w:eastAsia="標楷體" w:cs="標楷體"/>
          <w:i w:val="0"/>
          <w:iCs w:val="0"/>
          <w:caps w:val="0"/>
          <w:color w:val="333333"/>
          <w:spacing w:val="0"/>
          <w:sz w:val="12"/>
          <w:szCs w:val="12"/>
          <w:bdr w:val="none" w:color="auto" w:sz="0" w:space="0"/>
          <w:shd w:val="clear" w:fill="FFFFFF"/>
        </w:rPr>
        <w:t>日至</w:t>
      </w:r>
      <w:r>
        <w:rPr>
          <w:rFonts w:hint="eastAsia" w:ascii="標楷體" w:hAnsi="標楷體" w:eastAsia="標楷體" w:cs="標楷體"/>
          <w:i w:val="0"/>
          <w:iCs w:val="0"/>
          <w:caps w:val="0"/>
          <w:color w:val="333333"/>
          <w:spacing w:val="0"/>
          <w:sz w:val="12"/>
          <w:szCs w:val="12"/>
          <w:bdr w:val="none" w:color="auto" w:sz="0" w:space="0"/>
          <w:shd w:val="clear" w:fill="FFFFFF"/>
        </w:rPr>
        <w:t>31</w:t>
      </w:r>
      <w:r>
        <w:rPr>
          <w:rFonts w:hint="eastAsia" w:ascii="標楷體" w:hAnsi="標楷體" w:eastAsia="標楷體" w:cs="標楷體"/>
          <w:i w:val="0"/>
          <w:iCs w:val="0"/>
          <w:caps w:val="0"/>
          <w:color w:val="333333"/>
          <w:spacing w:val="0"/>
          <w:sz w:val="12"/>
          <w:szCs w:val="12"/>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（二）申请方式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24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1.</w:t>
      </w:r>
      <w:r>
        <w:rPr>
          <w:rFonts w:hint="eastAsia" w:ascii="標楷體" w:hAnsi="標楷體" w:eastAsia="標楷體" w:cs="標楷體"/>
          <w:i w:val="0"/>
          <w:iCs w:val="0"/>
          <w:caps w:val="0"/>
          <w:color w:val="333333"/>
          <w:spacing w:val="0"/>
          <w:sz w:val="12"/>
          <w:szCs w:val="12"/>
          <w:bdr w:val="none" w:color="auto" w:sz="0" w:space="0"/>
          <w:shd w:val="clear" w:fill="FFFFFF"/>
        </w:rPr>
        <w:t>符合条件的申请者登录祖国（大陆）普通高校依据台湾地区学测成绩招收台湾高中毕业生报名系统（网址：</w:t>
      </w:r>
      <w:r>
        <w:rPr>
          <w:rFonts w:hint="eastAsia" w:ascii="標楷體" w:hAnsi="標楷體" w:eastAsia="標楷體" w:cs="標楷體"/>
          <w:i w:val="0"/>
          <w:iCs w:val="0"/>
          <w:caps w:val="0"/>
          <w:color w:val="333333"/>
          <w:spacing w:val="0"/>
          <w:sz w:val="12"/>
          <w:szCs w:val="12"/>
          <w:bdr w:val="none" w:color="auto" w:sz="0" w:space="0"/>
          <w:shd w:val="clear" w:fill="FFFFFF"/>
        </w:rPr>
        <w:t>www.gatzs.com.cn/z/tw</w:t>
      </w:r>
      <w:r>
        <w:rPr>
          <w:rFonts w:hint="eastAsia" w:ascii="標楷體" w:hAnsi="標楷體" w:eastAsia="標楷體" w:cs="標楷體"/>
          <w:i w:val="0"/>
          <w:iCs w:val="0"/>
          <w:caps w:val="0"/>
          <w:color w:val="333333"/>
          <w:spacing w:val="0"/>
          <w:sz w:val="12"/>
          <w:szCs w:val="12"/>
          <w:bdr w:val="none" w:color="auto" w:sz="0" w:space="0"/>
          <w:shd w:val="clear" w:fill="FFFFFF"/>
        </w:rPr>
        <w:t>）进行报名。按要求输入信息，上传个人证件、电子照片、学测成绩、考生诚信承诺书等基本材料，提交成绩查验授权书</w:t>
      </w:r>
      <w:r>
        <w:rPr>
          <w:rFonts w:hint="eastAsia" w:ascii="標楷體" w:hAnsi="標楷體" w:eastAsia="標楷體" w:cs="標楷體"/>
          <w:i w:val="0"/>
          <w:iCs w:val="0"/>
          <w:caps w:val="0"/>
          <w:color w:val="333333"/>
          <w:spacing w:val="0"/>
          <w:sz w:val="12"/>
          <w:szCs w:val="12"/>
          <w:bdr w:val="none" w:color="auto" w:sz="0" w:space="0"/>
          <w:shd w:val="clear" w:fill="FFFFFF"/>
        </w:rPr>
        <w:t>及学校所要求提交的其他材料</w:t>
      </w:r>
      <w:r>
        <w:rPr>
          <w:rFonts w:hint="eastAsia" w:ascii="標楷體" w:hAnsi="標楷體" w:eastAsia="標楷體" w:cs="標楷體"/>
          <w:i w:val="0"/>
          <w:iCs w:val="0"/>
          <w:caps w:val="0"/>
          <w:color w:val="333333"/>
          <w:spacing w:val="0"/>
          <w:sz w:val="12"/>
          <w:szCs w:val="12"/>
          <w:bdr w:val="none" w:color="auto" w:sz="0" w:space="0"/>
          <w:shd w:val="clear" w:fill="FFFFFF"/>
        </w:rPr>
        <w:t>。系统报名不收取费用。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18" w:lineRule="atLeast"/>
        <w:ind w:left="0" w:right="0" w:firstLine="240"/>
        <w:jc w:val="left"/>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2.</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报考体育类、艺术类、播音主持类、广播电视编导类专业的考生在系统报名的同时，按照学校要求将所需的证书或作品、视频的电子版发送到我校邮箱</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jwszs@fjnu.edu.cn</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，邮件以“学测报名</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姓名</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专业”命名。材料要求具体如下：体育类专业考生必须有运动特长，具备参加体育竞赛的获奖证书或者运动员等级证书；艺术类专业考生必须有艺术特长，需提交个人艺术表演视频（</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10</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分钟以内）；报考美术类专业的考生需提交美术作品（素描和色彩各一张）；播音主持类专业考生必须有播音主持特长，需提交个人普通话朗诵和新闻播报视频（</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10</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分钟以内）；广播电视编导类专业考生必须有编导专业基础。报考广播电视编导类专业的考生需提供原创微电影短片一部（主题为</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梦想</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，时长</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3-5</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分钟）和摄影作品一组（主题为</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春来了</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5-8</w:t>
      </w:r>
      <w:r>
        <w:rPr>
          <w:rFonts w:hint="eastAsia" w:ascii="標楷體" w:hAnsi="標楷體" w:eastAsia="標楷體" w:cs="標楷體"/>
          <w:i w:val="0"/>
          <w:iCs w:val="0"/>
          <w:caps w:val="0"/>
          <w:color w:val="333333"/>
          <w:spacing w:val="0"/>
          <w:kern w:val="0"/>
          <w:sz w:val="12"/>
          <w:szCs w:val="12"/>
          <w:bdr w:val="none" w:color="auto" w:sz="0" w:space="0"/>
          <w:shd w:val="clear" w:fill="FFFFFF"/>
          <w:lang w:val="en-US" w:eastAsia="zh-CN" w:bidi="ar"/>
        </w:rPr>
        <w:t>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2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3. </w:t>
      </w:r>
      <w:r>
        <w:rPr>
          <w:rFonts w:hint="eastAsia" w:ascii="標楷體" w:hAnsi="標楷體" w:eastAsia="標楷體" w:cs="標楷體"/>
          <w:i w:val="0"/>
          <w:iCs w:val="0"/>
          <w:caps w:val="0"/>
          <w:color w:val="333333"/>
          <w:spacing w:val="0"/>
          <w:sz w:val="12"/>
          <w:szCs w:val="12"/>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 (</w:t>
      </w:r>
      <w:r>
        <w:rPr>
          <w:rFonts w:hint="eastAsia" w:ascii="標楷體" w:hAnsi="標楷體" w:eastAsia="標楷體" w:cs="標楷體"/>
          <w:i w:val="0"/>
          <w:iCs w:val="0"/>
          <w:caps w:val="0"/>
          <w:color w:val="333333"/>
          <w:spacing w:val="0"/>
          <w:sz w:val="12"/>
          <w:szCs w:val="12"/>
          <w:bdr w:val="none" w:color="auto" w:sz="0" w:space="0"/>
          <w:shd w:val="clear" w:fill="FFFFFF"/>
        </w:rPr>
        <w:t>三</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审核及面试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2023</w:t>
      </w:r>
      <w:r>
        <w:rPr>
          <w:rFonts w:hint="eastAsia" w:ascii="標楷體" w:hAnsi="標楷體" w:eastAsia="標楷體" w:cs="標楷體"/>
          <w:i w:val="0"/>
          <w:iCs w:val="0"/>
          <w:caps w:val="0"/>
          <w:color w:val="333333"/>
          <w:spacing w:val="0"/>
          <w:sz w:val="12"/>
          <w:szCs w:val="12"/>
          <w:bdr w:val="none" w:color="auto" w:sz="0" w:space="0"/>
          <w:shd w:val="clear" w:fill="FFFFFF"/>
        </w:rPr>
        <w:t>年</w:t>
      </w:r>
      <w:r>
        <w:rPr>
          <w:rFonts w:hint="eastAsia" w:ascii="標楷體" w:hAnsi="標楷體" w:eastAsia="標楷體" w:cs="標楷體"/>
          <w:i w:val="0"/>
          <w:iCs w:val="0"/>
          <w:caps w:val="0"/>
          <w:color w:val="333333"/>
          <w:spacing w:val="0"/>
          <w:sz w:val="12"/>
          <w:szCs w:val="12"/>
          <w:bdr w:val="none" w:color="auto" w:sz="0" w:space="0"/>
          <w:shd w:val="clear" w:fill="FFFFFF"/>
        </w:rPr>
        <w:t>4</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1</w:t>
      </w:r>
      <w:r>
        <w:rPr>
          <w:rFonts w:hint="eastAsia" w:ascii="標楷體" w:hAnsi="標楷體" w:eastAsia="標楷體" w:cs="標楷體"/>
          <w:i w:val="0"/>
          <w:iCs w:val="0"/>
          <w:caps w:val="0"/>
          <w:color w:val="333333"/>
          <w:spacing w:val="0"/>
          <w:sz w:val="12"/>
          <w:szCs w:val="12"/>
          <w:bdr w:val="none" w:color="auto" w:sz="0" w:space="0"/>
          <w:shd w:val="clear" w:fill="FFFFFF"/>
        </w:rPr>
        <w:t>日至</w:t>
      </w:r>
      <w:r>
        <w:rPr>
          <w:rFonts w:hint="eastAsia" w:ascii="標楷體" w:hAnsi="標楷體" w:eastAsia="標楷體" w:cs="標楷體"/>
          <w:i w:val="0"/>
          <w:iCs w:val="0"/>
          <w:caps w:val="0"/>
          <w:color w:val="333333"/>
          <w:spacing w:val="0"/>
          <w:sz w:val="12"/>
          <w:szCs w:val="12"/>
          <w:bdr w:val="none" w:color="auto" w:sz="0" w:space="0"/>
          <w:shd w:val="clear" w:fill="FFFFFF"/>
        </w:rPr>
        <w:t>5</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14</w:t>
      </w:r>
      <w:r>
        <w:rPr>
          <w:rFonts w:hint="eastAsia" w:ascii="標楷體" w:hAnsi="標楷體" w:eastAsia="標楷體" w:cs="標楷體"/>
          <w:i w:val="0"/>
          <w:iCs w:val="0"/>
          <w:caps w:val="0"/>
          <w:color w:val="333333"/>
          <w:spacing w:val="0"/>
          <w:sz w:val="12"/>
          <w:szCs w:val="12"/>
          <w:bdr w:val="none" w:color="auto" w:sz="0" w:space="0"/>
          <w:shd w:val="clear" w:fill="FFFFFF"/>
        </w:rPr>
        <w:t>日，我校将对申请人报名资格和报名材料进行审核，并通过邮件或电话等形式通知学生面试时间和形式。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四</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学校根据申请人</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学测</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成绩、面试成绩及综合情况等进行评定，择优录取，并</w:t>
      </w:r>
      <w:r>
        <w:rPr>
          <w:rFonts w:hint="eastAsia" w:ascii="標楷體" w:hAnsi="標楷體" w:eastAsia="標楷體" w:cs="標楷體"/>
          <w:i w:val="0"/>
          <w:iCs w:val="0"/>
          <w:caps w:val="0"/>
          <w:color w:val="333333"/>
          <w:spacing w:val="0"/>
          <w:sz w:val="12"/>
          <w:szCs w:val="12"/>
          <w:bdr w:val="none" w:color="auto" w:sz="0" w:space="0"/>
          <w:shd w:val="clear" w:fill="FFFFFF"/>
        </w:rPr>
        <w:t>5</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15</w:t>
      </w:r>
      <w:r>
        <w:rPr>
          <w:rFonts w:hint="eastAsia" w:ascii="標楷體" w:hAnsi="標楷體" w:eastAsia="標楷體" w:cs="標楷體"/>
          <w:i w:val="0"/>
          <w:iCs w:val="0"/>
          <w:caps w:val="0"/>
          <w:color w:val="333333"/>
          <w:spacing w:val="0"/>
          <w:sz w:val="12"/>
          <w:szCs w:val="12"/>
          <w:bdr w:val="none" w:color="auto" w:sz="0" w:space="0"/>
          <w:shd w:val="clear" w:fill="FFFFFF"/>
        </w:rPr>
        <w:t>日之前公布拟录取名单。考生须于</w:t>
      </w:r>
      <w:r>
        <w:rPr>
          <w:rFonts w:hint="eastAsia" w:ascii="標楷體" w:hAnsi="標楷體" w:eastAsia="標楷體" w:cs="標楷體"/>
          <w:i w:val="0"/>
          <w:iCs w:val="0"/>
          <w:caps w:val="0"/>
          <w:color w:val="333333"/>
          <w:spacing w:val="0"/>
          <w:sz w:val="12"/>
          <w:szCs w:val="12"/>
          <w:bdr w:val="none" w:color="auto" w:sz="0" w:space="0"/>
          <w:shd w:val="clear" w:fill="FFFFFF"/>
        </w:rPr>
        <w:t>5</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15</w:t>
      </w:r>
      <w:r>
        <w:rPr>
          <w:rFonts w:hint="eastAsia" w:ascii="標楷體" w:hAnsi="標楷體" w:eastAsia="標楷體" w:cs="標楷體"/>
          <w:i w:val="0"/>
          <w:iCs w:val="0"/>
          <w:caps w:val="0"/>
          <w:color w:val="333333"/>
          <w:spacing w:val="0"/>
          <w:sz w:val="12"/>
          <w:szCs w:val="12"/>
          <w:bdr w:val="none" w:color="auto" w:sz="0" w:space="0"/>
          <w:shd w:val="clear" w:fill="FFFFFF"/>
        </w:rPr>
        <w:t>日至</w:t>
      </w:r>
      <w:r>
        <w:rPr>
          <w:rFonts w:hint="eastAsia" w:ascii="標楷體" w:hAnsi="標楷體" w:eastAsia="標楷體" w:cs="標楷體"/>
          <w:i w:val="0"/>
          <w:iCs w:val="0"/>
          <w:caps w:val="0"/>
          <w:color w:val="333333"/>
          <w:spacing w:val="0"/>
          <w:sz w:val="12"/>
          <w:szCs w:val="12"/>
          <w:bdr w:val="none" w:color="auto" w:sz="0" w:space="0"/>
          <w:shd w:val="clear" w:fill="FFFFFF"/>
        </w:rPr>
        <w:t>19</w:t>
      </w:r>
      <w:r>
        <w:rPr>
          <w:rFonts w:hint="eastAsia" w:ascii="標楷體" w:hAnsi="標楷體" w:eastAsia="標楷體" w:cs="標楷體"/>
          <w:i w:val="0"/>
          <w:iCs w:val="0"/>
          <w:caps w:val="0"/>
          <w:color w:val="333333"/>
          <w:spacing w:val="0"/>
          <w:sz w:val="12"/>
          <w:szCs w:val="12"/>
          <w:bdr w:val="none" w:color="auto" w:sz="0" w:space="0"/>
          <w:shd w:val="clear" w:fill="FFFFFF"/>
        </w:rPr>
        <w:t>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（五）征集志愿及补录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18" w:lineRule="atLeast"/>
        <w:ind w:left="0" w:right="0" w:firstLine="160"/>
        <w:jc w:val="left"/>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kern w:val="0"/>
          <w:sz w:val="12"/>
          <w:szCs w:val="12"/>
          <w:bdr w:val="none" w:color="auto" w:sz="0" w:space="0"/>
          <w:shd w:val="clear" w:fill="F9F9F9"/>
          <w:lang w:val="en-US" w:eastAsia="zh-CN" w:bidi="ar"/>
        </w:rPr>
        <w:t>如我校未完成招生计划将通过征集志愿进行补录。我校将于5月20日设置征集志愿招生专业目录和招生要求。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18" w:lineRule="atLeast"/>
        <w:ind w:left="0" w:right="0" w:firstLine="160"/>
        <w:jc w:val="left"/>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kern w:val="0"/>
          <w:sz w:val="12"/>
          <w:szCs w:val="12"/>
          <w:bdr w:val="none" w:color="auto" w:sz="0" w:space="0"/>
          <w:shd w:val="clear" w:fill="F9F9F9"/>
          <w:lang w:val="en-US" w:eastAsia="zh-CN" w:bidi="ar"/>
        </w:rPr>
        <w:t>考生于5月21日至31日期间进行报名。首轮已报名的考生无需重新注册，填报志愿、提交高校要求的其他材料即可。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18" w:lineRule="atLeast"/>
        <w:ind w:left="0" w:right="0" w:firstLine="160"/>
        <w:jc w:val="left"/>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kern w:val="0"/>
          <w:sz w:val="12"/>
          <w:szCs w:val="12"/>
          <w:bdr w:val="none" w:color="auto" w:sz="0" w:space="0"/>
          <w:shd w:val="clear" w:fill="F9F9F9"/>
          <w:lang w:val="en-US" w:eastAsia="zh-CN" w:bidi="ar"/>
        </w:rPr>
        <w:t>我校将于6月1日至20日期间开展审核、考核及录取工作，6月21日前将公布征集志愿拟录取名单。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考生须于</w:t>
      </w:r>
      <w:r>
        <w:rPr>
          <w:rFonts w:hint="eastAsia" w:ascii="標楷體" w:hAnsi="標楷體" w:eastAsia="標楷體" w:cs="標楷體"/>
          <w:i w:val="0"/>
          <w:iCs w:val="0"/>
          <w:caps w:val="0"/>
          <w:color w:val="333333"/>
          <w:spacing w:val="0"/>
          <w:sz w:val="12"/>
          <w:szCs w:val="12"/>
          <w:bdr w:val="none" w:color="auto" w:sz="0" w:space="0"/>
          <w:shd w:val="clear" w:fill="FFFFFF"/>
        </w:rPr>
        <w:t>6</w:t>
      </w:r>
      <w:r>
        <w:rPr>
          <w:rFonts w:hint="eastAsia" w:ascii="標楷體" w:hAnsi="標楷體" w:eastAsia="標楷體" w:cs="標楷體"/>
          <w:i w:val="0"/>
          <w:iCs w:val="0"/>
          <w:caps w:val="0"/>
          <w:color w:val="333333"/>
          <w:spacing w:val="0"/>
          <w:sz w:val="12"/>
          <w:szCs w:val="12"/>
          <w:bdr w:val="none" w:color="auto" w:sz="0" w:space="0"/>
          <w:shd w:val="clear" w:fill="FFFFFF"/>
        </w:rPr>
        <w:t>月</w:t>
      </w:r>
      <w:r>
        <w:rPr>
          <w:rFonts w:hint="eastAsia" w:ascii="標楷體" w:hAnsi="標楷體" w:eastAsia="標楷體" w:cs="標楷體"/>
          <w:i w:val="0"/>
          <w:iCs w:val="0"/>
          <w:caps w:val="0"/>
          <w:color w:val="333333"/>
          <w:spacing w:val="0"/>
          <w:sz w:val="12"/>
          <w:szCs w:val="12"/>
          <w:bdr w:val="none" w:color="auto" w:sz="0" w:space="0"/>
          <w:shd w:val="clear" w:fill="FFFFFF"/>
        </w:rPr>
        <w:t>21</w:t>
      </w:r>
      <w:r>
        <w:rPr>
          <w:rFonts w:hint="eastAsia" w:ascii="標楷體" w:hAnsi="標楷體" w:eastAsia="標楷體" w:cs="標楷體"/>
          <w:i w:val="0"/>
          <w:iCs w:val="0"/>
          <w:caps w:val="0"/>
          <w:color w:val="333333"/>
          <w:spacing w:val="0"/>
          <w:sz w:val="12"/>
          <w:szCs w:val="12"/>
          <w:bdr w:val="none" w:color="auto" w:sz="0" w:space="0"/>
          <w:shd w:val="clear" w:fill="FFFFFF"/>
        </w:rPr>
        <w:t>日至</w:t>
      </w:r>
      <w:r>
        <w:rPr>
          <w:rFonts w:hint="eastAsia" w:ascii="標楷體" w:hAnsi="標楷體" w:eastAsia="標楷體" w:cs="標楷體"/>
          <w:i w:val="0"/>
          <w:iCs w:val="0"/>
          <w:caps w:val="0"/>
          <w:color w:val="333333"/>
          <w:spacing w:val="0"/>
          <w:sz w:val="12"/>
          <w:szCs w:val="12"/>
          <w:bdr w:val="none" w:color="auto" w:sz="0" w:space="0"/>
          <w:shd w:val="clear" w:fill="FFFFFF"/>
        </w:rPr>
        <w:t>25</w:t>
      </w:r>
      <w:r>
        <w:rPr>
          <w:rFonts w:hint="eastAsia" w:ascii="標楷體" w:hAnsi="標楷體" w:eastAsia="標楷體" w:cs="標楷體"/>
          <w:i w:val="0"/>
          <w:iCs w:val="0"/>
          <w:caps w:val="0"/>
          <w:color w:val="333333"/>
          <w:spacing w:val="0"/>
          <w:sz w:val="12"/>
          <w:szCs w:val="12"/>
          <w:bdr w:val="none" w:color="auto" w:sz="0" w:space="0"/>
          <w:shd w:val="clear" w:fill="FFFFFF"/>
        </w:rPr>
        <w:t>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四、收费标准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被我校录取的台湾高中毕业生入学注册时，应按照学校规定缴纳学费、住宿费和杂费等，收费标准与祖国大陆学生相同。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五、入学及在校管理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1.</w:t>
      </w:r>
      <w:r>
        <w:rPr>
          <w:rFonts w:hint="eastAsia" w:ascii="標楷體" w:hAnsi="標楷體" w:eastAsia="標楷體" w:cs="標楷體"/>
          <w:i w:val="0"/>
          <w:iCs w:val="0"/>
          <w:caps w:val="0"/>
          <w:color w:val="333333"/>
          <w:spacing w:val="0"/>
          <w:sz w:val="12"/>
          <w:szCs w:val="12"/>
          <w:bdr w:val="none" w:color="auto" w:sz="0" w:space="0"/>
          <w:shd w:val="clear" w:fill="FFFFFF"/>
        </w:rPr>
        <w:t>被我校录取的学生请按照录取通知书规定的时间到学校报到，具体事宜请参考连同录取通知书一起寄送的《新生入学须知》。录取通知书</w:t>
      </w:r>
      <w:r>
        <w:rPr>
          <w:rFonts w:hint="eastAsia" w:ascii="標楷體" w:hAnsi="標楷體" w:eastAsia="標楷體" w:cs="標楷體"/>
          <w:i w:val="0"/>
          <w:iCs w:val="0"/>
          <w:caps w:val="0"/>
          <w:color w:val="333333"/>
          <w:spacing w:val="0"/>
          <w:sz w:val="12"/>
          <w:szCs w:val="12"/>
          <w:bdr w:val="none" w:color="auto" w:sz="0" w:space="0"/>
          <w:shd w:val="clear" w:fill="FFFFFF"/>
        </w:rPr>
        <w:t>预计</w:t>
      </w:r>
      <w:r>
        <w:rPr>
          <w:rFonts w:hint="eastAsia" w:ascii="標楷體" w:hAnsi="標楷體" w:eastAsia="標楷體" w:cs="標楷體"/>
          <w:i w:val="0"/>
          <w:iCs w:val="0"/>
          <w:caps w:val="0"/>
          <w:color w:val="333333"/>
          <w:spacing w:val="0"/>
          <w:sz w:val="12"/>
          <w:szCs w:val="12"/>
          <w:bdr w:val="none" w:color="auto" w:sz="0" w:space="0"/>
          <w:shd w:val="clear" w:fill="FFFFFF"/>
        </w:rPr>
        <w:t>将于</w:t>
      </w:r>
      <w:r>
        <w:rPr>
          <w:rFonts w:hint="eastAsia" w:ascii="標楷體" w:hAnsi="標楷體" w:eastAsia="標楷體" w:cs="標楷體"/>
          <w:i w:val="0"/>
          <w:iCs w:val="0"/>
          <w:caps w:val="0"/>
          <w:color w:val="333333"/>
          <w:spacing w:val="0"/>
          <w:sz w:val="12"/>
          <w:szCs w:val="12"/>
          <w:bdr w:val="none" w:color="auto" w:sz="0" w:space="0"/>
          <w:shd w:val="clear" w:fill="FFFFFF"/>
        </w:rPr>
        <w:t>7</w:t>
      </w:r>
      <w:r>
        <w:rPr>
          <w:rFonts w:hint="eastAsia" w:ascii="標楷體" w:hAnsi="標楷體" w:eastAsia="標楷體" w:cs="標楷體"/>
          <w:i w:val="0"/>
          <w:iCs w:val="0"/>
          <w:caps w:val="0"/>
          <w:color w:val="333333"/>
          <w:spacing w:val="0"/>
          <w:sz w:val="12"/>
          <w:szCs w:val="12"/>
          <w:bdr w:val="none" w:color="auto" w:sz="0" w:space="0"/>
          <w:shd w:val="clear" w:fill="FFFFFF"/>
        </w:rPr>
        <w:t>月底寄出。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2.</w:t>
      </w:r>
      <w:r>
        <w:rPr>
          <w:rFonts w:hint="eastAsia" w:ascii="標楷體" w:hAnsi="標楷體" w:eastAsia="標楷體" w:cs="標楷體"/>
          <w:i w:val="0"/>
          <w:iCs w:val="0"/>
          <w:caps w:val="0"/>
          <w:color w:val="333333"/>
          <w:spacing w:val="0"/>
          <w:sz w:val="12"/>
          <w:szCs w:val="12"/>
          <w:bdr w:val="none" w:color="auto" w:sz="0" w:space="0"/>
          <w:shd w:val="clear" w:fill="FFFFFF"/>
        </w:rPr>
        <w:t>新生入校后须进行入学资格审查，凡不符合报名、录取条件或弄虚作假者，将被取消入学资格。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3.</w:t>
      </w:r>
      <w:r>
        <w:rPr>
          <w:rFonts w:hint="eastAsia" w:ascii="標楷體" w:hAnsi="標楷體" w:eastAsia="標楷體" w:cs="標楷體"/>
          <w:i w:val="0"/>
          <w:iCs w:val="0"/>
          <w:caps w:val="0"/>
          <w:color w:val="333333"/>
          <w:spacing w:val="0"/>
          <w:sz w:val="12"/>
          <w:szCs w:val="12"/>
          <w:bdr w:val="none" w:color="auto" w:sz="0" w:space="0"/>
          <w:shd w:val="clear" w:fill="FFFFFF"/>
        </w:rPr>
        <w:t>台湾地区学生的教育和管理按照《普通高等学校招收和培养香港特别行政区、澳门特别行政区及台湾地区学生的规定》（教港澳台〔</w:t>
      </w:r>
      <w:r>
        <w:rPr>
          <w:rFonts w:hint="eastAsia" w:ascii="標楷體" w:hAnsi="標楷體" w:eastAsia="標楷體" w:cs="標楷體"/>
          <w:i w:val="0"/>
          <w:iCs w:val="0"/>
          <w:caps w:val="0"/>
          <w:color w:val="333333"/>
          <w:spacing w:val="0"/>
          <w:sz w:val="12"/>
          <w:szCs w:val="12"/>
          <w:bdr w:val="none" w:color="auto" w:sz="0" w:space="0"/>
          <w:shd w:val="clear" w:fill="FFFFFF"/>
        </w:rPr>
        <w:t>2016</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96</w:t>
      </w:r>
      <w:r>
        <w:rPr>
          <w:rFonts w:hint="eastAsia" w:ascii="標楷體" w:hAnsi="標楷體" w:eastAsia="標楷體" w:cs="標楷體"/>
          <w:i w:val="0"/>
          <w:iCs w:val="0"/>
          <w:caps w:val="0"/>
          <w:color w:val="333333"/>
          <w:spacing w:val="0"/>
          <w:sz w:val="12"/>
          <w:szCs w:val="12"/>
          <w:bdr w:val="none" w:color="auto" w:sz="0" w:space="0"/>
          <w:shd w:val="clear" w:fill="FFFFFF"/>
        </w:rPr>
        <w:t>号）执行。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六、奖学金制度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台湾地区学生在读期间可申请教育部、福建省政府台湾学生奖学金。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七、学历证书及证书种类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本科学习期满，修完规定课程和学分，成绩合格者颁发福建师范大学本科毕业证书</w:t>
      </w:r>
      <w:r>
        <w:rPr>
          <w:rFonts w:hint="eastAsia" w:ascii="標楷體" w:hAnsi="標楷體" w:eastAsia="標楷體" w:cs="標楷體"/>
          <w:i w:val="0"/>
          <w:iCs w:val="0"/>
          <w:caps w:val="0"/>
          <w:color w:val="333333"/>
          <w:spacing w:val="0"/>
          <w:sz w:val="12"/>
          <w:szCs w:val="12"/>
          <w:bdr w:val="none" w:color="auto" w:sz="0" w:space="0"/>
          <w:shd w:val="clear" w:fill="FFFFFF"/>
        </w:rPr>
        <w:t>;</w:t>
      </w:r>
      <w:r>
        <w:rPr>
          <w:rFonts w:hint="eastAsia" w:ascii="標楷體" w:hAnsi="標楷體" w:eastAsia="標楷體" w:cs="標楷體"/>
          <w:i w:val="0"/>
          <w:iCs w:val="0"/>
          <w:caps w:val="0"/>
          <w:color w:val="333333"/>
          <w:spacing w:val="0"/>
          <w:sz w:val="12"/>
          <w:szCs w:val="12"/>
          <w:bdr w:val="none" w:color="auto" w:sz="0" w:space="0"/>
          <w:shd w:val="clear" w:fill="FFFFFF"/>
        </w:rPr>
        <w:t>达到福建师范大学学位授予标准者颁发福建师范大学学士学位证书。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b/>
          <w:bCs/>
          <w:i w:val="0"/>
          <w:iCs w:val="0"/>
          <w:caps w:val="0"/>
          <w:color w:val="333333"/>
          <w:spacing w:val="0"/>
          <w:sz w:val="12"/>
          <w:szCs w:val="12"/>
          <w:bdr w:val="none" w:color="auto" w:sz="0" w:space="0"/>
          <w:shd w:val="clear" w:fill="FFFFFF"/>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招生部门：福建师范大学海外教育学院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学校地址：福建省福州市闽侯县上街镇乌龙江中大道</w:t>
      </w:r>
      <w:r>
        <w:rPr>
          <w:rFonts w:hint="eastAsia" w:ascii="標楷體" w:hAnsi="標楷體" w:eastAsia="標楷體" w:cs="標楷體"/>
          <w:i w:val="0"/>
          <w:iCs w:val="0"/>
          <w:caps w:val="0"/>
          <w:color w:val="333333"/>
          <w:spacing w:val="0"/>
          <w:sz w:val="12"/>
          <w:szCs w:val="12"/>
          <w:bdr w:val="none" w:color="auto" w:sz="0" w:space="0"/>
          <w:shd w:val="clear" w:fill="FFFFFF"/>
        </w:rPr>
        <w:t>18</w:t>
      </w:r>
      <w:r>
        <w:rPr>
          <w:rFonts w:hint="eastAsia" w:ascii="標楷體" w:hAnsi="標楷體" w:eastAsia="標楷體" w:cs="標楷體"/>
          <w:i w:val="0"/>
          <w:iCs w:val="0"/>
          <w:caps w:val="0"/>
          <w:color w:val="333333"/>
          <w:spacing w:val="0"/>
          <w:sz w:val="12"/>
          <w:szCs w:val="12"/>
          <w:bdr w:val="none" w:color="auto" w:sz="0" w:space="0"/>
          <w:shd w:val="clear" w:fill="FFFFFF"/>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学校网址：</w: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begin"/>
      </w:r>
      <w:r>
        <w:rPr>
          <w:rFonts w:hint="eastAsia" w:ascii="標楷體" w:hAnsi="標楷體" w:eastAsia="標楷體" w:cs="標楷體"/>
          <w:i w:val="0"/>
          <w:iCs w:val="0"/>
          <w:caps w:val="0"/>
          <w:color w:val="333333"/>
          <w:spacing w:val="0"/>
          <w:sz w:val="14"/>
          <w:szCs w:val="14"/>
          <w:u w:val="none"/>
          <w:bdr w:val="none" w:color="auto" w:sz="0" w:space="0"/>
          <w:shd w:val="clear" w:fill="FFFFFF"/>
        </w:rPr>
        <w:instrText xml:space="preserve"> HYPERLINK "http://www.fjnu.edu.cn/" </w:instrTex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separate"/>
      </w:r>
      <w:r>
        <w:rPr>
          <w:rStyle w:val="6"/>
          <w:rFonts w:hint="eastAsia" w:ascii="標楷體" w:hAnsi="標楷體" w:eastAsia="標楷體" w:cs="標楷體"/>
          <w:i w:val="0"/>
          <w:iCs w:val="0"/>
          <w:caps w:val="0"/>
          <w:color w:val="333333"/>
          <w:spacing w:val="0"/>
          <w:sz w:val="12"/>
          <w:szCs w:val="12"/>
          <w:u w:val="none"/>
          <w:bdr w:val="none" w:color="auto" w:sz="0" w:space="0"/>
          <w:shd w:val="clear" w:fill="FFFFFF"/>
        </w:rPr>
        <w:t>www.fjnu.edu.cn</w: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招生网：</w: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begin"/>
      </w:r>
      <w:r>
        <w:rPr>
          <w:rFonts w:hint="eastAsia" w:ascii="標楷體" w:hAnsi="標楷體" w:eastAsia="標楷體" w:cs="標楷體"/>
          <w:i w:val="0"/>
          <w:iCs w:val="0"/>
          <w:caps w:val="0"/>
          <w:color w:val="333333"/>
          <w:spacing w:val="0"/>
          <w:sz w:val="14"/>
          <w:szCs w:val="14"/>
          <w:u w:val="none"/>
          <w:bdr w:val="none" w:color="auto" w:sz="0" w:space="0"/>
          <w:shd w:val="clear" w:fill="FFFFFF"/>
        </w:rPr>
        <w:instrText xml:space="preserve"> HYPERLINK "http://www.dczs.net/" </w:instrTex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separate"/>
      </w:r>
      <w:r>
        <w:rPr>
          <w:rStyle w:val="6"/>
          <w:rFonts w:hint="eastAsia" w:ascii="標楷體" w:hAnsi="標楷體" w:eastAsia="標楷體" w:cs="標楷體"/>
          <w:i w:val="0"/>
          <w:iCs w:val="0"/>
          <w:caps w:val="0"/>
          <w:color w:val="333333"/>
          <w:spacing w:val="0"/>
          <w:sz w:val="12"/>
          <w:szCs w:val="12"/>
          <w:u w:val="none"/>
          <w:bdr w:val="none" w:color="auto" w:sz="0" w:space="0"/>
          <w:shd w:val="clear" w:fill="FFFFFF"/>
        </w:rPr>
        <w:t>iccs.fjnu.edu.cn</w:t>
      </w:r>
      <w:r>
        <w:rPr>
          <w:rFonts w:hint="eastAsia" w:ascii="標楷體" w:hAnsi="標楷體" w:eastAsia="標楷體" w:cs="標楷體"/>
          <w:i w:val="0"/>
          <w:iCs w:val="0"/>
          <w:caps w:val="0"/>
          <w:color w:val="333333"/>
          <w:spacing w:val="0"/>
          <w:sz w:val="14"/>
          <w:szCs w:val="14"/>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电子信箱：</w:t>
      </w:r>
      <w:r>
        <w:rPr>
          <w:rFonts w:hint="eastAsia" w:ascii="標楷體" w:hAnsi="標楷體" w:eastAsia="標楷體" w:cs="標楷體"/>
          <w:i w:val="0"/>
          <w:iCs w:val="0"/>
          <w:caps w:val="0"/>
          <w:color w:val="333333"/>
          <w:spacing w:val="0"/>
          <w:sz w:val="12"/>
          <w:szCs w:val="12"/>
          <w:bdr w:val="none" w:color="auto" w:sz="0" w:space="0"/>
          <w:shd w:val="clear" w:fill="FFFFFF"/>
        </w:rPr>
        <w:t>jwszs@fjnu.edu.cn</w:t>
      </w:r>
      <w:r>
        <w:rPr>
          <w:rFonts w:hint="eastAsia" w:ascii="標楷體" w:hAnsi="標楷體" w:eastAsia="標楷體" w:cs="標楷體"/>
          <w:i w:val="0"/>
          <w:iCs w:val="0"/>
          <w:caps w:val="0"/>
          <w:color w:val="333333"/>
          <w:spacing w:val="0"/>
          <w:sz w:val="12"/>
          <w:szCs w:val="12"/>
          <w:bdr w:val="none" w:color="auto" w:sz="0" w:space="0"/>
          <w:shd w:val="clear" w:fill="FFFFFF"/>
        </w:rPr>
        <w:t>（王老师）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电话：</w:t>
      </w:r>
      <w:r>
        <w:rPr>
          <w:rFonts w:hint="eastAsia" w:ascii="標楷體" w:hAnsi="標楷體" w:eastAsia="標楷體" w:cs="標楷體"/>
          <w:i w:val="0"/>
          <w:iCs w:val="0"/>
          <w:caps w:val="0"/>
          <w:color w:val="333333"/>
          <w:spacing w:val="0"/>
          <w:sz w:val="12"/>
          <w:szCs w:val="12"/>
          <w:bdr w:val="none" w:color="auto" w:sz="0" w:space="0"/>
          <w:shd w:val="clear" w:fill="FFFFFF"/>
        </w:rPr>
        <w:t> +86-591-83465026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8" w:lineRule="atLeast"/>
        <w:ind w:left="0" w:right="0" w:firstLine="130"/>
        <w:jc w:val="both"/>
        <w:rPr>
          <w:rFonts w:hint="eastAsia" w:ascii="標楷體" w:hAnsi="標楷體" w:eastAsia="標楷體" w:cs="標楷體"/>
          <w:i w:val="0"/>
          <w:iCs w:val="0"/>
          <w:caps w:val="0"/>
          <w:color w:val="333333"/>
          <w:spacing w:val="0"/>
          <w:sz w:val="14"/>
          <w:szCs w:val="14"/>
        </w:rPr>
      </w:pPr>
      <w:r>
        <w:rPr>
          <w:rFonts w:hint="eastAsia" w:ascii="標楷體" w:hAnsi="標楷體" w:eastAsia="標楷體" w:cs="標楷體"/>
          <w:i w:val="0"/>
          <w:iCs w:val="0"/>
          <w:caps w:val="0"/>
          <w:color w:val="333333"/>
          <w:spacing w:val="0"/>
          <w:sz w:val="12"/>
          <w:szCs w:val="12"/>
          <w:bdr w:val="none" w:color="auto" w:sz="0" w:space="0"/>
          <w:shd w:val="clear" w:fill="FFFFFF"/>
        </w:rPr>
        <w:t>本简章内容如与上级教育主管部门招生规定不一致时，以上级教育主管部门规定为准。</w:t>
      </w:r>
    </w:p>
    <w:p>
      <w:pPr>
        <w:rPr>
          <w:rFonts w:hint="eastAsia" w:ascii="標楷體" w:hAnsi="標楷體" w:eastAsia="標楷體" w:cs="標楷體"/>
        </w:rPr>
      </w:pPr>
    </w:p>
    <w:p>
      <w:pPr>
        <w:rPr>
          <w:rFonts w:hint="eastAsia" w:ascii="標楷體" w:hAnsi="標楷體" w:eastAsia="標楷體" w:cs="標楷體"/>
        </w:rPr>
      </w:pPr>
    </w:p>
    <w:p>
      <w:pPr>
        <w:rPr>
          <w:rFonts w:hint="eastAsia" w:ascii="標楷體" w:hAnsi="標楷體" w:eastAsia="標楷體" w:cs="標楷體"/>
          <w:lang w:val="en-US" w:eastAsia="zh-CN"/>
        </w:rPr>
      </w:pPr>
      <w:r>
        <w:rPr>
          <w:rFonts w:hint="eastAsia" w:ascii="標楷體" w:hAnsi="標楷體" w:eastAsia="標楷體" w:cs="標楷體"/>
          <w:lang w:val="en-US" w:eastAsia="zh-CN"/>
        </w:rPr>
        <w:t>网址：https://iccs.fjnu.edu.cn/4d/36/c6602a347446/page.htm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12C58CB"/>
    <w:rsid w:val="412C5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Words>
  <Characters>39</Characters>
  <Lines>0</Lines>
  <Paragraphs>0</Paragraphs>
  <TotalTime>0</TotalTime>
  <ScaleCrop>false</ScaleCrop>
  <LinksUpToDate>false</LinksUpToDate>
  <CharactersWithSpaces>39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2023-02-09T16:52:00Z</dcterms:created>
  <dc:creator>阿Co</dc:creator>
  <cp:lastModifiedBy>阿Co</cp:lastModifiedBy>
  <dcterms:modified xsi:type="dcterms:W3CDTF">2023-02-09T16:53:19Z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3249D1A5FDFC4F83916AA3231EA75718</vt:lpwstr>
  </property>
</Properties>
</file>