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200" w:beforeAutospacing="0" w:after="100" w:afterAutospacing="0" w:line="11" w:lineRule="atLeast"/>
        <w:ind w:left="0" w:firstLine="0"/>
        <w:jc w:val="center"/>
        <w:rPr>
          <w:rFonts w:ascii="Helvetica" w:hAnsi="Helvetica" w:eastAsia="Helvetica" w:cs="Helvetica"/>
          <w:i w:val="0"/>
          <w:iCs w:val="0"/>
          <w:caps w:val="0"/>
          <w:color w:val="333333"/>
          <w:spacing w:val="0"/>
          <w:sz w:val="24"/>
          <w:szCs w:val="24"/>
        </w:rPr>
      </w:pPr>
      <w:r>
        <w:rPr>
          <w:rFonts w:hint="default" w:ascii="Helvetica" w:hAnsi="Helvetica" w:eastAsia="Helvetica" w:cs="Helvetica"/>
          <w:i w:val="0"/>
          <w:iCs w:val="0"/>
          <w:caps w:val="0"/>
          <w:color w:val="333333"/>
          <w:spacing w:val="0"/>
          <w:sz w:val="24"/>
          <w:szCs w:val="24"/>
          <w:shd w:val="clear" w:fill="FFFFFF"/>
        </w:rPr>
        <w:t>青岛科技大学2023年招收台湾地区高中毕业生简章</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ascii="Helvetica" w:hAnsi="Helvetica" w:eastAsia="Helvetica" w:cs="Helvetica"/>
          <w:i w:val="0"/>
          <w:iCs w:val="0"/>
          <w:caps w:val="0"/>
          <w:color w:val="666666"/>
          <w:spacing w:val="0"/>
          <w:sz w:val="16"/>
          <w:szCs w:val="16"/>
        </w:rPr>
      </w:pPr>
      <w:r>
        <w:rPr>
          <w:rStyle w:val="6"/>
          <w:rFonts w:hint="eastAsia" w:ascii="SimSun" w:hAnsi="SimSun" w:eastAsia="SimSun" w:cs="SimSun"/>
          <w:b/>
          <w:bCs/>
          <w:i w:val="0"/>
          <w:iCs w:val="0"/>
          <w:caps w:val="0"/>
          <w:color w:val="333333"/>
          <w:spacing w:val="0"/>
          <w:sz w:val="16"/>
          <w:szCs w:val="16"/>
          <w:shd w:val="clear" w:fill="FFFFFF"/>
          <w:vertAlign w:val="baseline"/>
        </w:rPr>
        <w:t>一、申请条件</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rPr>
        <w:t>持有《台湾居民居住证》或《台湾居民往来大陆通行证》及在台湾居住的有效身份证明，参加当年学测的台湾地区高中毕业生。参加当年学测的台湾高中毕业生</w:t>
      </w:r>
      <w:bookmarkStart w:id="0" w:name="_GoBack"/>
      <w:r>
        <w:rPr>
          <w:rFonts w:hint="eastAsia" w:ascii="SimSun" w:hAnsi="SimSun" w:eastAsia="SimSun" w:cs="SimSun"/>
          <w:i w:val="0"/>
          <w:iCs w:val="0"/>
          <w:caps w:val="0"/>
          <w:color w:val="333333"/>
          <w:spacing w:val="0"/>
          <w:sz w:val="16"/>
          <w:szCs w:val="16"/>
          <w:shd w:val="clear" w:fill="FFFFFF"/>
          <w:vertAlign w:val="baseline"/>
        </w:rPr>
        <w:t>语文、数学</w:t>
      </w:r>
      <w:r>
        <w:rPr>
          <w:rFonts w:hint="eastAsia" w:ascii="SimSun" w:hAnsi="SimSun" w:eastAsia="SimSun" w:cs="SimSun"/>
          <w:i w:val="0"/>
          <w:iCs w:val="0"/>
          <w:caps w:val="0"/>
          <w:color w:val="333333"/>
          <w:spacing w:val="0"/>
          <w:sz w:val="16"/>
          <w:szCs w:val="16"/>
          <w:shd w:val="clear" w:fill="FFFFFF"/>
          <w:vertAlign w:val="baseline"/>
          <w:lang w:val="en-US"/>
        </w:rPr>
        <w:t>A/B</w:t>
      </w:r>
      <w:r>
        <w:rPr>
          <w:rFonts w:hint="eastAsia" w:ascii="SimSun" w:hAnsi="SimSun" w:eastAsia="SimSun" w:cs="SimSun"/>
          <w:i w:val="0"/>
          <w:iCs w:val="0"/>
          <w:caps w:val="0"/>
          <w:color w:val="333333"/>
          <w:spacing w:val="0"/>
          <w:sz w:val="16"/>
          <w:szCs w:val="16"/>
          <w:shd w:val="clear" w:fill="FFFFFF"/>
          <w:vertAlign w:val="baseline"/>
        </w:rPr>
        <w:t>、英文考试科目中任意一科达到均标级以上</w:t>
      </w:r>
      <w:bookmarkEnd w:id="0"/>
      <w:r>
        <w:rPr>
          <w:rFonts w:hint="eastAsia" w:ascii="SimSun" w:hAnsi="SimSun" w:eastAsia="SimSun" w:cs="SimSun"/>
          <w:i w:val="0"/>
          <w:iCs w:val="0"/>
          <w:caps w:val="0"/>
          <w:color w:val="333333"/>
          <w:spacing w:val="0"/>
          <w:sz w:val="16"/>
          <w:szCs w:val="16"/>
          <w:shd w:val="clear" w:fill="FFFFFF"/>
          <w:vertAlign w:val="baseline"/>
        </w:rPr>
        <w:t>。考生所持证件须与考生本人信息一致，且在有效期之内。</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Style w:val="6"/>
          <w:rFonts w:hint="eastAsia" w:ascii="SimSun" w:hAnsi="SimSun" w:eastAsia="SimSun" w:cs="SimSun"/>
          <w:b/>
          <w:bCs/>
          <w:i w:val="0"/>
          <w:iCs w:val="0"/>
          <w:caps w:val="0"/>
          <w:color w:val="333333"/>
          <w:spacing w:val="0"/>
          <w:sz w:val="16"/>
          <w:szCs w:val="16"/>
          <w:shd w:val="clear" w:fill="FFFFFF"/>
          <w:vertAlign w:val="baseline"/>
        </w:rPr>
        <w:t>二、招生专业和人数</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rPr>
        <w:t>招生专业见下表，申请人可从中选择一个专业作为志愿，每个专业最多招收</w:t>
      </w:r>
      <w:r>
        <w:rPr>
          <w:rFonts w:hint="eastAsia" w:ascii="SimSun" w:hAnsi="SimSun" w:eastAsia="SimSun" w:cs="SimSun"/>
          <w:i w:val="0"/>
          <w:iCs w:val="0"/>
          <w:caps w:val="0"/>
          <w:color w:val="333333"/>
          <w:spacing w:val="0"/>
          <w:sz w:val="16"/>
          <w:szCs w:val="16"/>
          <w:shd w:val="clear" w:fill="FFFFFF"/>
          <w:vertAlign w:val="baseline"/>
          <w:lang w:val="en-US"/>
        </w:rPr>
        <w:t>5</w:t>
      </w:r>
      <w:r>
        <w:rPr>
          <w:rFonts w:hint="eastAsia" w:ascii="SimSun" w:hAnsi="SimSun" w:eastAsia="SimSun" w:cs="SimSun"/>
          <w:i w:val="0"/>
          <w:iCs w:val="0"/>
          <w:caps w:val="0"/>
          <w:color w:val="333333"/>
          <w:spacing w:val="0"/>
          <w:sz w:val="16"/>
          <w:szCs w:val="16"/>
          <w:shd w:val="clear" w:fill="FFFFFF"/>
          <w:vertAlign w:val="baseline"/>
        </w:rPr>
        <w:t>人。具体招生人数将视申请人数和具体生源情况确定</w:t>
      </w:r>
    </w:p>
    <w:p>
      <w:r>
        <w:drawing>
          <wp:inline distT="0" distB="0" distL="114300" distR="114300">
            <wp:extent cx="2701925" cy="2331085"/>
            <wp:effectExtent l="0" t="0" r="3175"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701925" cy="2331085"/>
                    </a:xfrm>
                    <a:prstGeom prst="rect">
                      <a:avLst/>
                    </a:prstGeom>
                    <a:noFill/>
                    <a:ln>
                      <a:noFill/>
                    </a:ln>
                  </pic:spPr>
                </pic:pic>
              </a:graphicData>
            </a:graphic>
          </wp:inline>
        </w:drawing>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ascii="Helvetica" w:hAnsi="Helvetica" w:eastAsia="Helvetica" w:cs="Helvetica"/>
          <w:i w:val="0"/>
          <w:iCs w:val="0"/>
          <w:caps w:val="0"/>
          <w:color w:val="666666"/>
          <w:spacing w:val="0"/>
          <w:sz w:val="16"/>
          <w:szCs w:val="16"/>
        </w:rPr>
      </w:pPr>
      <w:r>
        <w:rPr>
          <w:rStyle w:val="6"/>
          <w:rFonts w:hint="eastAsia" w:ascii="SimSun" w:hAnsi="SimSun" w:eastAsia="SimSun" w:cs="SimSun"/>
          <w:b/>
          <w:bCs/>
          <w:i w:val="0"/>
          <w:iCs w:val="0"/>
          <w:caps w:val="0"/>
          <w:color w:val="333333"/>
          <w:spacing w:val="0"/>
          <w:sz w:val="16"/>
          <w:szCs w:val="16"/>
          <w:shd w:val="clear" w:fill="FFFFFF"/>
          <w:vertAlign w:val="baseline"/>
        </w:rPr>
        <w:t>三、报名安排</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lang w:val="en-US"/>
        </w:rPr>
        <w:t>1</w:t>
      </w:r>
      <w:r>
        <w:rPr>
          <w:rFonts w:hint="eastAsia" w:ascii="SimSun" w:hAnsi="SimSun" w:eastAsia="SimSun" w:cs="SimSun"/>
          <w:i w:val="0"/>
          <w:iCs w:val="0"/>
          <w:caps w:val="0"/>
          <w:color w:val="333333"/>
          <w:spacing w:val="0"/>
          <w:sz w:val="16"/>
          <w:szCs w:val="16"/>
          <w:shd w:val="clear" w:fill="FFFFFF"/>
          <w:vertAlign w:val="baseline"/>
        </w:rPr>
        <w:t>、报名时间</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lang w:val="en-US"/>
        </w:rPr>
        <w:t>2023</w:t>
      </w:r>
      <w:r>
        <w:rPr>
          <w:rFonts w:hint="eastAsia" w:ascii="SimSun" w:hAnsi="SimSun" w:eastAsia="SimSun" w:cs="SimSun"/>
          <w:i w:val="0"/>
          <w:iCs w:val="0"/>
          <w:caps w:val="0"/>
          <w:color w:val="333333"/>
          <w:spacing w:val="0"/>
          <w:sz w:val="16"/>
          <w:szCs w:val="16"/>
          <w:shd w:val="clear" w:fill="FFFFFF"/>
          <w:vertAlign w:val="baseline"/>
        </w:rPr>
        <w:t>年</w:t>
      </w:r>
      <w:r>
        <w:rPr>
          <w:rFonts w:hint="eastAsia" w:ascii="SimSun" w:hAnsi="SimSun" w:eastAsia="SimSun" w:cs="SimSun"/>
          <w:i w:val="0"/>
          <w:iCs w:val="0"/>
          <w:caps w:val="0"/>
          <w:color w:val="333333"/>
          <w:spacing w:val="0"/>
          <w:sz w:val="16"/>
          <w:szCs w:val="16"/>
          <w:shd w:val="clear" w:fill="FFFFFF"/>
          <w:vertAlign w:val="baseline"/>
          <w:lang w:val="en-US"/>
        </w:rPr>
        <w:t>3</w:t>
      </w:r>
      <w:r>
        <w:rPr>
          <w:rFonts w:hint="eastAsia" w:ascii="SimSun" w:hAnsi="SimSun" w:eastAsia="SimSun" w:cs="SimSun"/>
          <w:i w:val="0"/>
          <w:iCs w:val="0"/>
          <w:caps w:val="0"/>
          <w:color w:val="333333"/>
          <w:spacing w:val="0"/>
          <w:sz w:val="16"/>
          <w:szCs w:val="16"/>
          <w:shd w:val="clear" w:fill="FFFFFF"/>
          <w:vertAlign w:val="baseline"/>
        </w:rPr>
        <w:t>月</w:t>
      </w:r>
      <w:r>
        <w:rPr>
          <w:rFonts w:hint="eastAsia" w:ascii="SimSun" w:hAnsi="SimSun" w:eastAsia="SimSun" w:cs="SimSun"/>
          <w:i w:val="0"/>
          <w:iCs w:val="0"/>
          <w:caps w:val="0"/>
          <w:color w:val="333333"/>
          <w:spacing w:val="0"/>
          <w:sz w:val="16"/>
          <w:szCs w:val="16"/>
          <w:shd w:val="clear" w:fill="FFFFFF"/>
          <w:vertAlign w:val="baseline"/>
          <w:lang w:val="en-US"/>
        </w:rPr>
        <w:t>1</w:t>
      </w:r>
      <w:r>
        <w:rPr>
          <w:rFonts w:hint="eastAsia" w:ascii="SimSun" w:hAnsi="SimSun" w:eastAsia="SimSun" w:cs="SimSun"/>
          <w:i w:val="0"/>
          <w:iCs w:val="0"/>
          <w:caps w:val="0"/>
          <w:color w:val="333333"/>
          <w:spacing w:val="0"/>
          <w:sz w:val="16"/>
          <w:szCs w:val="16"/>
          <w:shd w:val="clear" w:fill="FFFFFF"/>
          <w:vertAlign w:val="baseline"/>
        </w:rPr>
        <w:t>日至</w:t>
      </w:r>
      <w:r>
        <w:rPr>
          <w:rFonts w:hint="eastAsia" w:ascii="SimSun" w:hAnsi="SimSun" w:eastAsia="SimSun" w:cs="SimSun"/>
          <w:i w:val="0"/>
          <w:iCs w:val="0"/>
          <w:caps w:val="0"/>
          <w:color w:val="333333"/>
          <w:spacing w:val="0"/>
          <w:sz w:val="16"/>
          <w:szCs w:val="16"/>
          <w:shd w:val="clear" w:fill="FFFFFF"/>
          <w:vertAlign w:val="baseline"/>
          <w:lang w:val="en-US"/>
        </w:rPr>
        <w:t>31</w:t>
      </w:r>
      <w:r>
        <w:rPr>
          <w:rFonts w:hint="eastAsia" w:ascii="SimSun" w:hAnsi="SimSun" w:eastAsia="SimSun" w:cs="SimSun"/>
          <w:i w:val="0"/>
          <w:iCs w:val="0"/>
          <w:caps w:val="0"/>
          <w:color w:val="333333"/>
          <w:spacing w:val="0"/>
          <w:sz w:val="16"/>
          <w:szCs w:val="16"/>
          <w:shd w:val="clear" w:fill="FFFFFF"/>
          <w:vertAlign w:val="baseline"/>
        </w:rPr>
        <w:t>日</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lang w:val="en-US"/>
        </w:rPr>
        <w:t>2</w:t>
      </w:r>
      <w:r>
        <w:rPr>
          <w:rFonts w:hint="eastAsia" w:ascii="SimSun" w:hAnsi="SimSun" w:eastAsia="SimSun" w:cs="SimSun"/>
          <w:i w:val="0"/>
          <w:iCs w:val="0"/>
          <w:caps w:val="0"/>
          <w:color w:val="333333"/>
          <w:spacing w:val="0"/>
          <w:sz w:val="16"/>
          <w:szCs w:val="16"/>
          <w:shd w:val="clear" w:fill="FFFFFF"/>
          <w:vertAlign w:val="baseline"/>
        </w:rPr>
        <w:t>、报名方式</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rPr>
        <w:t>考生登录祖国大陆普通高校依据台湾地区学测成绩招收台湾高中毕业生系统（网址：</w:t>
      </w:r>
      <w:r>
        <w:rPr>
          <w:rFonts w:hint="eastAsia" w:ascii="SimSun" w:hAnsi="SimSun" w:eastAsia="SimSun" w:cs="SimSun"/>
          <w:i w:val="0"/>
          <w:iCs w:val="0"/>
          <w:caps w:val="0"/>
          <w:color w:val="333333"/>
          <w:spacing w:val="0"/>
          <w:sz w:val="16"/>
          <w:szCs w:val="16"/>
          <w:shd w:val="clear" w:fill="FFFFFF"/>
          <w:vertAlign w:val="baseline"/>
          <w:lang w:val="en-US"/>
        </w:rPr>
        <w:t>https://www.gatzs.com.cn/z/tw/</w:t>
      </w:r>
      <w:r>
        <w:rPr>
          <w:rFonts w:hint="eastAsia" w:ascii="SimSun" w:hAnsi="SimSun" w:eastAsia="SimSun" w:cs="SimSun"/>
          <w:i w:val="0"/>
          <w:iCs w:val="0"/>
          <w:caps w:val="0"/>
          <w:color w:val="333333"/>
          <w:spacing w:val="0"/>
          <w:sz w:val="16"/>
          <w:szCs w:val="16"/>
          <w:shd w:val="clear" w:fill="FFFFFF"/>
          <w:vertAlign w:val="baseline"/>
        </w:rPr>
        <w:t>）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Style w:val="6"/>
          <w:rFonts w:hint="eastAsia" w:ascii="SimSun" w:hAnsi="SimSun" w:eastAsia="SimSun" w:cs="SimSun"/>
          <w:b/>
          <w:bCs/>
          <w:i w:val="0"/>
          <w:iCs w:val="0"/>
          <w:caps w:val="0"/>
          <w:color w:val="333333"/>
          <w:spacing w:val="0"/>
          <w:sz w:val="16"/>
          <w:szCs w:val="16"/>
          <w:shd w:val="clear" w:fill="FFFFFF"/>
          <w:vertAlign w:val="baseline"/>
        </w:rPr>
        <w:t>四、选拔方式</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lang w:val="en-US"/>
        </w:rPr>
        <w:t>1</w:t>
      </w:r>
      <w:r>
        <w:rPr>
          <w:rFonts w:hint="eastAsia" w:ascii="SimSun" w:hAnsi="SimSun" w:eastAsia="SimSun" w:cs="SimSun"/>
          <w:i w:val="0"/>
          <w:iCs w:val="0"/>
          <w:caps w:val="0"/>
          <w:color w:val="333333"/>
          <w:spacing w:val="0"/>
          <w:sz w:val="16"/>
          <w:szCs w:val="16"/>
          <w:shd w:val="clear" w:fill="FFFFFF"/>
          <w:vertAlign w:val="baseline"/>
        </w:rPr>
        <w:t>、学校初审</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rPr>
        <w:t>学校将成立专家组对申请材料进行初审，择优确定初审合格考生名单。考生应及时登录系统查看审核结果，初审通过者进入复试环节，系统显示初审不通过的考生不得参加学校复试。资格造假的考生按有关规定取消报考资格，已录取的取消录取资格。</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lang w:val="en-US"/>
        </w:rPr>
        <w:t>2</w:t>
      </w:r>
      <w:r>
        <w:rPr>
          <w:rFonts w:hint="eastAsia" w:ascii="SimSun" w:hAnsi="SimSun" w:eastAsia="SimSun" w:cs="SimSun"/>
          <w:i w:val="0"/>
          <w:iCs w:val="0"/>
          <w:caps w:val="0"/>
          <w:color w:val="333333"/>
          <w:spacing w:val="0"/>
          <w:sz w:val="16"/>
          <w:szCs w:val="16"/>
          <w:shd w:val="clear" w:fill="FFFFFF"/>
          <w:vertAlign w:val="baseline"/>
        </w:rPr>
        <w:t>、学校复试</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rPr>
        <w:t>我校将组织专家对初审合格的考生进行复试考核，复试时间及复试形式另行公布。复试入围考生名单将在学校本科招生网进行公示，复试入围考生方可填报志愿。</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rPr>
        <w:t>参加复试时，申请人需准备好台湾居民居住证</w:t>
      </w:r>
      <w:r>
        <w:rPr>
          <w:rStyle w:val="6"/>
          <w:rFonts w:hint="eastAsia" w:ascii="SimSun" w:hAnsi="SimSun" w:eastAsia="SimSun" w:cs="SimSun"/>
          <w:b/>
          <w:bCs/>
          <w:i w:val="0"/>
          <w:iCs w:val="0"/>
          <w:caps w:val="0"/>
          <w:color w:val="333333"/>
          <w:spacing w:val="0"/>
          <w:sz w:val="16"/>
          <w:szCs w:val="16"/>
          <w:shd w:val="clear" w:fill="FFFFFF"/>
          <w:vertAlign w:val="baseline"/>
        </w:rPr>
        <w:t>原件</w:t>
      </w:r>
      <w:r>
        <w:rPr>
          <w:rFonts w:hint="eastAsia" w:ascii="SimSun" w:hAnsi="SimSun" w:eastAsia="SimSun" w:cs="SimSun"/>
          <w:i w:val="0"/>
          <w:iCs w:val="0"/>
          <w:caps w:val="0"/>
          <w:color w:val="333333"/>
          <w:spacing w:val="0"/>
          <w:sz w:val="16"/>
          <w:szCs w:val="16"/>
          <w:shd w:val="clear" w:fill="FFFFFF"/>
          <w:vertAlign w:val="baseline"/>
        </w:rPr>
        <w:t>或《台湾居民往来大陆通行证》</w:t>
      </w:r>
      <w:r>
        <w:rPr>
          <w:rStyle w:val="6"/>
          <w:rFonts w:hint="eastAsia" w:ascii="SimSun" w:hAnsi="SimSun" w:eastAsia="SimSun" w:cs="SimSun"/>
          <w:b/>
          <w:bCs/>
          <w:i w:val="0"/>
          <w:iCs w:val="0"/>
          <w:caps w:val="0"/>
          <w:color w:val="333333"/>
          <w:spacing w:val="0"/>
          <w:sz w:val="16"/>
          <w:szCs w:val="16"/>
          <w:shd w:val="clear" w:fill="FFFFFF"/>
          <w:vertAlign w:val="baseline"/>
        </w:rPr>
        <w:t>原件</w:t>
      </w:r>
      <w:r>
        <w:rPr>
          <w:rFonts w:hint="eastAsia" w:ascii="SimSun" w:hAnsi="SimSun" w:eastAsia="SimSun" w:cs="SimSun"/>
          <w:i w:val="0"/>
          <w:iCs w:val="0"/>
          <w:caps w:val="0"/>
          <w:color w:val="333333"/>
          <w:spacing w:val="0"/>
          <w:sz w:val="16"/>
          <w:szCs w:val="16"/>
          <w:shd w:val="clear" w:fill="FFFFFF"/>
          <w:vertAlign w:val="baseline"/>
        </w:rPr>
        <w:t>及在台湾居住的有效身份证明</w:t>
      </w:r>
      <w:r>
        <w:rPr>
          <w:rStyle w:val="6"/>
          <w:rFonts w:hint="eastAsia" w:ascii="SimSun" w:hAnsi="SimSun" w:eastAsia="SimSun" w:cs="SimSun"/>
          <w:b/>
          <w:bCs/>
          <w:i w:val="0"/>
          <w:iCs w:val="0"/>
          <w:caps w:val="0"/>
          <w:color w:val="333333"/>
          <w:spacing w:val="0"/>
          <w:sz w:val="16"/>
          <w:szCs w:val="16"/>
          <w:shd w:val="clear" w:fill="FFFFFF"/>
          <w:vertAlign w:val="baseline"/>
        </w:rPr>
        <w:t>原件</w:t>
      </w:r>
      <w:r>
        <w:rPr>
          <w:rFonts w:hint="eastAsia" w:ascii="SimSun" w:hAnsi="SimSun" w:eastAsia="SimSun" w:cs="SimSun"/>
          <w:i w:val="0"/>
          <w:iCs w:val="0"/>
          <w:caps w:val="0"/>
          <w:color w:val="333333"/>
          <w:spacing w:val="0"/>
          <w:sz w:val="16"/>
          <w:szCs w:val="16"/>
          <w:shd w:val="clear" w:fill="FFFFFF"/>
          <w:vertAlign w:val="baseline"/>
        </w:rPr>
        <w:t>、学测成绩通知单</w:t>
      </w:r>
      <w:r>
        <w:rPr>
          <w:rStyle w:val="6"/>
          <w:rFonts w:hint="eastAsia" w:ascii="SimSun" w:hAnsi="SimSun" w:eastAsia="SimSun" w:cs="SimSun"/>
          <w:b/>
          <w:bCs/>
          <w:i w:val="0"/>
          <w:iCs w:val="0"/>
          <w:caps w:val="0"/>
          <w:color w:val="333333"/>
          <w:spacing w:val="0"/>
          <w:sz w:val="16"/>
          <w:szCs w:val="16"/>
          <w:shd w:val="clear" w:fill="FFFFFF"/>
          <w:vertAlign w:val="baseline"/>
        </w:rPr>
        <w:t>原件</w:t>
      </w:r>
      <w:r>
        <w:rPr>
          <w:rFonts w:hint="eastAsia" w:ascii="SimSun" w:hAnsi="SimSun" w:eastAsia="SimSun" w:cs="SimSun"/>
          <w:i w:val="0"/>
          <w:iCs w:val="0"/>
          <w:caps w:val="0"/>
          <w:color w:val="333333"/>
          <w:spacing w:val="0"/>
          <w:sz w:val="16"/>
          <w:szCs w:val="16"/>
          <w:shd w:val="clear" w:fill="FFFFFF"/>
          <w:vertAlign w:val="baseline"/>
        </w:rPr>
        <w:t>。无法提供原件者，取消复试资格。</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lang w:val="en-US"/>
        </w:rPr>
        <w:t>3</w:t>
      </w:r>
      <w:r>
        <w:rPr>
          <w:rFonts w:hint="eastAsia" w:ascii="SimSun" w:hAnsi="SimSun" w:eastAsia="SimSun" w:cs="SimSun"/>
          <w:i w:val="0"/>
          <w:iCs w:val="0"/>
          <w:caps w:val="0"/>
          <w:color w:val="333333"/>
          <w:spacing w:val="0"/>
          <w:sz w:val="16"/>
          <w:szCs w:val="16"/>
          <w:shd w:val="clear" w:fill="FFFFFF"/>
          <w:vertAlign w:val="baseline"/>
        </w:rPr>
        <w:t>、志愿填报</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rPr>
        <w:t>志愿填报采取平行志愿方式。每位考生报名时可填报</w:t>
      </w:r>
      <w:r>
        <w:rPr>
          <w:rFonts w:hint="eastAsia" w:ascii="SimSun" w:hAnsi="SimSun" w:eastAsia="SimSun" w:cs="SimSun"/>
          <w:i w:val="0"/>
          <w:iCs w:val="0"/>
          <w:caps w:val="0"/>
          <w:color w:val="333333"/>
          <w:spacing w:val="0"/>
          <w:sz w:val="16"/>
          <w:szCs w:val="16"/>
          <w:shd w:val="clear" w:fill="FFFFFF"/>
          <w:vertAlign w:val="baseline"/>
          <w:lang w:val="en-US"/>
        </w:rPr>
        <w:t>6</w:t>
      </w:r>
      <w:r>
        <w:rPr>
          <w:rFonts w:hint="eastAsia" w:ascii="SimSun" w:hAnsi="SimSun" w:eastAsia="SimSun" w:cs="SimSun"/>
          <w:i w:val="0"/>
          <w:iCs w:val="0"/>
          <w:caps w:val="0"/>
          <w:color w:val="333333"/>
          <w:spacing w:val="0"/>
          <w:sz w:val="16"/>
          <w:szCs w:val="16"/>
          <w:shd w:val="clear" w:fill="FFFFFF"/>
          <w:vertAlign w:val="baseline"/>
        </w:rPr>
        <w:t>所高校，每所高校可填报</w:t>
      </w:r>
      <w:r>
        <w:rPr>
          <w:rFonts w:hint="eastAsia" w:ascii="SimSun" w:hAnsi="SimSun" w:eastAsia="SimSun" w:cs="SimSun"/>
          <w:i w:val="0"/>
          <w:iCs w:val="0"/>
          <w:caps w:val="0"/>
          <w:color w:val="333333"/>
          <w:spacing w:val="0"/>
          <w:sz w:val="16"/>
          <w:szCs w:val="16"/>
          <w:shd w:val="clear" w:fill="FFFFFF"/>
          <w:vertAlign w:val="baseline"/>
          <w:lang w:val="en-US"/>
        </w:rPr>
        <w:t>6</w:t>
      </w:r>
      <w:r>
        <w:rPr>
          <w:rFonts w:hint="eastAsia" w:ascii="SimSun" w:hAnsi="SimSun" w:eastAsia="SimSun" w:cs="SimSun"/>
          <w:i w:val="0"/>
          <w:iCs w:val="0"/>
          <w:caps w:val="0"/>
          <w:color w:val="333333"/>
          <w:spacing w:val="0"/>
          <w:sz w:val="16"/>
          <w:szCs w:val="16"/>
          <w:shd w:val="clear" w:fill="FFFFFF"/>
          <w:vertAlign w:val="baseline"/>
        </w:rPr>
        <w:t>个专业，并选择是否服从专业调剂。考生可在报名截止前修改志愿，逾期不得修改。</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lang w:val="en-US"/>
        </w:rPr>
        <w:t>4</w:t>
      </w:r>
      <w:r>
        <w:rPr>
          <w:rFonts w:hint="eastAsia" w:ascii="SimSun" w:hAnsi="SimSun" w:eastAsia="SimSun" w:cs="SimSun"/>
          <w:i w:val="0"/>
          <w:iCs w:val="0"/>
          <w:caps w:val="0"/>
          <w:color w:val="333333"/>
          <w:spacing w:val="0"/>
          <w:sz w:val="16"/>
          <w:szCs w:val="16"/>
          <w:shd w:val="clear" w:fill="FFFFFF"/>
          <w:vertAlign w:val="baseline"/>
        </w:rPr>
        <w:t>、注意事项</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rPr>
        <w:t>考生因不符合报考条件及相关要求、填报信息错误或填报虚假信息造成的一切后果，由考生本人承担。</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Style w:val="6"/>
          <w:rFonts w:hint="eastAsia" w:ascii="SimSun" w:hAnsi="SimSun" w:eastAsia="SimSun" w:cs="SimSun"/>
          <w:b/>
          <w:bCs/>
          <w:i w:val="0"/>
          <w:iCs w:val="0"/>
          <w:caps w:val="0"/>
          <w:color w:val="333333"/>
          <w:spacing w:val="0"/>
          <w:sz w:val="16"/>
          <w:szCs w:val="16"/>
          <w:shd w:val="clear" w:fill="FFFFFF"/>
          <w:vertAlign w:val="baseline"/>
        </w:rPr>
        <w:t>五、录取办法</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lang w:val="en-US"/>
        </w:rPr>
        <w:t>1</w:t>
      </w:r>
      <w:r>
        <w:rPr>
          <w:rFonts w:hint="eastAsia" w:ascii="SimSun" w:hAnsi="SimSun" w:eastAsia="SimSun" w:cs="SimSun"/>
          <w:i w:val="0"/>
          <w:iCs w:val="0"/>
          <w:caps w:val="0"/>
          <w:color w:val="333333"/>
          <w:spacing w:val="0"/>
          <w:sz w:val="16"/>
          <w:szCs w:val="16"/>
          <w:shd w:val="clear" w:fill="FFFFFF"/>
          <w:vertAlign w:val="baseline"/>
        </w:rPr>
        <w:t>、录取原则</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rPr>
        <w:t>学校将根据考生的学测成绩和面试成绩择优录取。</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lang w:val="en-US"/>
        </w:rPr>
        <w:t>2</w:t>
      </w:r>
      <w:r>
        <w:rPr>
          <w:rFonts w:hint="eastAsia" w:ascii="SimSun" w:hAnsi="SimSun" w:eastAsia="SimSun" w:cs="SimSun"/>
          <w:i w:val="0"/>
          <w:iCs w:val="0"/>
          <w:caps w:val="0"/>
          <w:color w:val="333333"/>
          <w:spacing w:val="0"/>
          <w:sz w:val="16"/>
          <w:szCs w:val="16"/>
          <w:shd w:val="clear" w:fill="FFFFFF"/>
          <w:vertAlign w:val="baseline"/>
        </w:rPr>
        <w:t>、录取安排</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rPr>
        <w:t>学校于</w:t>
      </w:r>
      <w:r>
        <w:rPr>
          <w:rFonts w:hint="eastAsia" w:ascii="SimSun" w:hAnsi="SimSun" w:eastAsia="SimSun" w:cs="SimSun"/>
          <w:i w:val="0"/>
          <w:iCs w:val="0"/>
          <w:caps w:val="0"/>
          <w:color w:val="333333"/>
          <w:spacing w:val="0"/>
          <w:sz w:val="16"/>
          <w:szCs w:val="16"/>
          <w:shd w:val="clear" w:fill="FFFFFF"/>
          <w:vertAlign w:val="baseline"/>
          <w:lang w:val="en-US"/>
        </w:rPr>
        <w:t>2023</w:t>
      </w:r>
      <w:r>
        <w:rPr>
          <w:rFonts w:hint="eastAsia" w:ascii="SimSun" w:hAnsi="SimSun" w:eastAsia="SimSun" w:cs="SimSun"/>
          <w:i w:val="0"/>
          <w:iCs w:val="0"/>
          <w:caps w:val="0"/>
          <w:color w:val="333333"/>
          <w:spacing w:val="0"/>
          <w:sz w:val="16"/>
          <w:szCs w:val="16"/>
          <w:shd w:val="clear" w:fill="FFFFFF"/>
          <w:vertAlign w:val="baseline"/>
        </w:rPr>
        <w:t>年</w:t>
      </w:r>
      <w:r>
        <w:rPr>
          <w:rFonts w:hint="eastAsia" w:ascii="SimSun" w:hAnsi="SimSun" w:eastAsia="SimSun" w:cs="SimSun"/>
          <w:i w:val="0"/>
          <w:iCs w:val="0"/>
          <w:caps w:val="0"/>
          <w:color w:val="333333"/>
          <w:spacing w:val="0"/>
          <w:sz w:val="16"/>
          <w:szCs w:val="16"/>
          <w:shd w:val="clear" w:fill="FFFFFF"/>
          <w:vertAlign w:val="baseline"/>
          <w:lang w:val="en-US"/>
        </w:rPr>
        <w:t>5</w:t>
      </w:r>
      <w:r>
        <w:rPr>
          <w:rFonts w:hint="eastAsia" w:ascii="SimSun" w:hAnsi="SimSun" w:eastAsia="SimSun" w:cs="SimSun"/>
          <w:i w:val="0"/>
          <w:iCs w:val="0"/>
          <w:caps w:val="0"/>
          <w:color w:val="333333"/>
          <w:spacing w:val="0"/>
          <w:sz w:val="16"/>
          <w:szCs w:val="16"/>
          <w:shd w:val="clear" w:fill="FFFFFF"/>
          <w:vertAlign w:val="baseline"/>
        </w:rPr>
        <w:t>月</w:t>
      </w:r>
      <w:r>
        <w:rPr>
          <w:rFonts w:hint="eastAsia" w:ascii="SimSun" w:hAnsi="SimSun" w:eastAsia="SimSun" w:cs="SimSun"/>
          <w:i w:val="0"/>
          <w:iCs w:val="0"/>
          <w:caps w:val="0"/>
          <w:color w:val="333333"/>
          <w:spacing w:val="0"/>
          <w:sz w:val="16"/>
          <w:szCs w:val="16"/>
          <w:shd w:val="clear" w:fill="FFFFFF"/>
          <w:vertAlign w:val="baseline"/>
          <w:lang w:val="en-US"/>
        </w:rPr>
        <w:t>15</w:t>
      </w:r>
      <w:r>
        <w:rPr>
          <w:rFonts w:hint="eastAsia" w:ascii="SimSun" w:hAnsi="SimSun" w:eastAsia="SimSun" w:cs="SimSun"/>
          <w:i w:val="0"/>
          <w:iCs w:val="0"/>
          <w:caps w:val="0"/>
          <w:color w:val="333333"/>
          <w:spacing w:val="0"/>
          <w:sz w:val="16"/>
          <w:szCs w:val="16"/>
          <w:shd w:val="clear" w:fill="FFFFFF"/>
          <w:vertAlign w:val="baseline"/>
        </w:rPr>
        <w:t>日前将拟录取名单上传至系统，系统将于</w:t>
      </w:r>
      <w:r>
        <w:rPr>
          <w:rFonts w:hint="eastAsia" w:ascii="SimSun" w:hAnsi="SimSun" w:eastAsia="SimSun" w:cs="SimSun"/>
          <w:i w:val="0"/>
          <w:iCs w:val="0"/>
          <w:caps w:val="0"/>
          <w:color w:val="333333"/>
          <w:spacing w:val="0"/>
          <w:sz w:val="16"/>
          <w:szCs w:val="16"/>
          <w:shd w:val="clear" w:fill="FFFFFF"/>
          <w:vertAlign w:val="baseline"/>
          <w:lang w:val="en-US"/>
        </w:rPr>
        <w:t>5</w:t>
      </w:r>
      <w:r>
        <w:rPr>
          <w:rFonts w:hint="eastAsia" w:ascii="SimSun" w:hAnsi="SimSun" w:eastAsia="SimSun" w:cs="SimSun"/>
          <w:i w:val="0"/>
          <w:iCs w:val="0"/>
          <w:caps w:val="0"/>
          <w:color w:val="333333"/>
          <w:spacing w:val="0"/>
          <w:sz w:val="16"/>
          <w:szCs w:val="16"/>
          <w:shd w:val="clear" w:fill="FFFFFF"/>
          <w:vertAlign w:val="baseline"/>
        </w:rPr>
        <w:t>月</w:t>
      </w:r>
      <w:r>
        <w:rPr>
          <w:rFonts w:hint="eastAsia" w:ascii="SimSun" w:hAnsi="SimSun" w:eastAsia="SimSun" w:cs="SimSun"/>
          <w:i w:val="0"/>
          <w:iCs w:val="0"/>
          <w:caps w:val="0"/>
          <w:color w:val="333333"/>
          <w:spacing w:val="0"/>
          <w:sz w:val="16"/>
          <w:szCs w:val="16"/>
          <w:shd w:val="clear" w:fill="FFFFFF"/>
          <w:vertAlign w:val="baseline"/>
          <w:lang w:val="en-US"/>
        </w:rPr>
        <w:t>15</w:t>
      </w:r>
      <w:r>
        <w:rPr>
          <w:rFonts w:hint="eastAsia" w:ascii="SimSun" w:hAnsi="SimSun" w:eastAsia="SimSun" w:cs="SimSun"/>
          <w:i w:val="0"/>
          <w:iCs w:val="0"/>
          <w:caps w:val="0"/>
          <w:color w:val="333333"/>
          <w:spacing w:val="0"/>
          <w:sz w:val="16"/>
          <w:szCs w:val="16"/>
          <w:shd w:val="clear" w:fill="FFFFFF"/>
          <w:vertAlign w:val="baseline"/>
        </w:rPr>
        <w:t>日统一公布各校拟录取名单。考生须于</w:t>
      </w:r>
      <w:r>
        <w:rPr>
          <w:rFonts w:hint="eastAsia" w:ascii="SimSun" w:hAnsi="SimSun" w:eastAsia="SimSun" w:cs="SimSun"/>
          <w:i w:val="0"/>
          <w:iCs w:val="0"/>
          <w:caps w:val="0"/>
          <w:color w:val="333333"/>
          <w:spacing w:val="0"/>
          <w:sz w:val="16"/>
          <w:szCs w:val="16"/>
          <w:shd w:val="clear" w:fill="FFFFFF"/>
          <w:vertAlign w:val="baseline"/>
          <w:lang w:val="en-US"/>
        </w:rPr>
        <w:t>5</w:t>
      </w:r>
      <w:r>
        <w:rPr>
          <w:rFonts w:hint="eastAsia" w:ascii="SimSun" w:hAnsi="SimSun" w:eastAsia="SimSun" w:cs="SimSun"/>
          <w:i w:val="0"/>
          <w:iCs w:val="0"/>
          <w:caps w:val="0"/>
          <w:color w:val="333333"/>
          <w:spacing w:val="0"/>
          <w:sz w:val="16"/>
          <w:szCs w:val="16"/>
          <w:shd w:val="clear" w:fill="FFFFFF"/>
          <w:vertAlign w:val="baseline"/>
        </w:rPr>
        <w:t>月</w:t>
      </w:r>
      <w:r>
        <w:rPr>
          <w:rFonts w:hint="eastAsia" w:ascii="SimSun" w:hAnsi="SimSun" w:eastAsia="SimSun" w:cs="SimSun"/>
          <w:i w:val="0"/>
          <w:iCs w:val="0"/>
          <w:caps w:val="0"/>
          <w:color w:val="333333"/>
          <w:spacing w:val="0"/>
          <w:sz w:val="16"/>
          <w:szCs w:val="16"/>
          <w:shd w:val="clear" w:fill="FFFFFF"/>
          <w:vertAlign w:val="baseline"/>
          <w:lang w:val="en-US"/>
        </w:rPr>
        <w:t>15</w:t>
      </w:r>
      <w:r>
        <w:rPr>
          <w:rFonts w:hint="eastAsia" w:ascii="SimSun" w:hAnsi="SimSun" w:eastAsia="SimSun" w:cs="SimSun"/>
          <w:i w:val="0"/>
          <w:iCs w:val="0"/>
          <w:caps w:val="0"/>
          <w:color w:val="333333"/>
          <w:spacing w:val="0"/>
          <w:sz w:val="16"/>
          <w:szCs w:val="16"/>
          <w:shd w:val="clear" w:fill="FFFFFF"/>
          <w:vertAlign w:val="baseline"/>
        </w:rPr>
        <w:t>日至</w:t>
      </w:r>
      <w:r>
        <w:rPr>
          <w:rFonts w:hint="eastAsia" w:ascii="SimSun" w:hAnsi="SimSun" w:eastAsia="SimSun" w:cs="SimSun"/>
          <w:i w:val="0"/>
          <w:iCs w:val="0"/>
          <w:caps w:val="0"/>
          <w:color w:val="333333"/>
          <w:spacing w:val="0"/>
          <w:sz w:val="16"/>
          <w:szCs w:val="16"/>
          <w:shd w:val="clear" w:fill="FFFFFF"/>
          <w:vertAlign w:val="baseline"/>
          <w:lang w:val="en-US"/>
        </w:rPr>
        <w:t>19</w:t>
      </w:r>
      <w:r>
        <w:rPr>
          <w:rFonts w:hint="eastAsia" w:ascii="SimSun" w:hAnsi="SimSun" w:eastAsia="SimSun" w:cs="SimSun"/>
          <w:i w:val="0"/>
          <w:iCs w:val="0"/>
          <w:caps w:val="0"/>
          <w:color w:val="333333"/>
          <w:spacing w:val="0"/>
          <w:sz w:val="16"/>
          <w:szCs w:val="16"/>
          <w:shd w:val="clear" w:fill="FFFFFF"/>
          <w:vertAlign w:val="baseline"/>
        </w:rPr>
        <w:t>日期间登录系统查询本人录取情况，进行录取确认。逾期未确认的考生视为放弃录取资格，且不得参加征集志愿报名。考生确认后，学校将于</w:t>
      </w:r>
      <w:r>
        <w:rPr>
          <w:rFonts w:hint="eastAsia" w:ascii="SimSun" w:hAnsi="SimSun" w:eastAsia="SimSun" w:cs="SimSun"/>
          <w:i w:val="0"/>
          <w:iCs w:val="0"/>
          <w:caps w:val="0"/>
          <w:color w:val="333333"/>
          <w:spacing w:val="0"/>
          <w:sz w:val="16"/>
          <w:szCs w:val="16"/>
          <w:shd w:val="clear" w:fill="FFFFFF"/>
          <w:vertAlign w:val="baseline"/>
          <w:lang w:val="en-US"/>
        </w:rPr>
        <w:t>2023</w:t>
      </w:r>
      <w:r>
        <w:rPr>
          <w:rFonts w:hint="eastAsia" w:ascii="SimSun" w:hAnsi="SimSun" w:eastAsia="SimSun" w:cs="SimSun"/>
          <w:i w:val="0"/>
          <w:iCs w:val="0"/>
          <w:caps w:val="0"/>
          <w:color w:val="333333"/>
          <w:spacing w:val="0"/>
          <w:sz w:val="16"/>
          <w:szCs w:val="16"/>
          <w:shd w:val="clear" w:fill="FFFFFF"/>
          <w:vertAlign w:val="baseline"/>
        </w:rPr>
        <w:t>年</w:t>
      </w:r>
      <w:r>
        <w:rPr>
          <w:rFonts w:hint="eastAsia" w:ascii="SimSun" w:hAnsi="SimSun" w:eastAsia="SimSun" w:cs="SimSun"/>
          <w:i w:val="0"/>
          <w:iCs w:val="0"/>
          <w:caps w:val="0"/>
          <w:color w:val="333333"/>
          <w:spacing w:val="0"/>
          <w:sz w:val="16"/>
          <w:szCs w:val="16"/>
          <w:shd w:val="clear" w:fill="FFFFFF"/>
          <w:vertAlign w:val="baseline"/>
          <w:lang w:val="en-US"/>
        </w:rPr>
        <w:t>8</w:t>
      </w:r>
      <w:r>
        <w:rPr>
          <w:rFonts w:hint="eastAsia" w:ascii="SimSun" w:hAnsi="SimSun" w:eastAsia="SimSun" w:cs="SimSun"/>
          <w:i w:val="0"/>
          <w:iCs w:val="0"/>
          <w:caps w:val="0"/>
          <w:color w:val="333333"/>
          <w:spacing w:val="0"/>
          <w:sz w:val="16"/>
          <w:szCs w:val="16"/>
          <w:shd w:val="clear" w:fill="FFFFFF"/>
          <w:vertAlign w:val="baseline"/>
        </w:rPr>
        <w:t>月发放录取通知书。</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rPr>
        <w:t>我校未完成的招生计划将通过征集志愿进行补录，考生可通过系统查询我校征集志愿专业目录和计划。</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Style w:val="6"/>
          <w:rFonts w:hint="eastAsia" w:ascii="SimSun" w:hAnsi="SimSun" w:eastAsia="SimSun" w:cs="SimSun"/>
          <w:b/>
          <w:bCs/>
          <w:i w:val="0"/>
          <w:iCs w:val="0"/>
          <w:caps w:val="0"/>
          <w:color w:val="333333"/>
          <w:spacing w:val="0"/>
          <w:sz w:val="16"/>
          <w:szCs w:val="16"/>
          <w:shd w:val="clear" w:fill="FFFFFF"/>
          <w:vertAlign w:val="baseline"/>
        </w:rPr>
        <w:t>六、新生入学事宜</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666666"/>
          <w:spacing w:val="0"/>
          <w:sz w:val="16"/>
          <w:szCs w:val="16"/>
          <w:shd w:val="clear" w:fill="FFFFFF"/>
          <w:vertAlign w:val="baseline"/>
          <w:lang w:val="en-US"/>
        </w:rPr>
        <w:t>1</w:t>
      </w:r>
      <w:r>
        <w:rPr>
          <w:rFonts w:hint="eastAsia" w:ascii="SimSun" w:hAnsi="SimSun" w:eastAsia="SimSun" w:cs="SimSun"/>
          <w:i w:val="0"/>
          <w:iCs w:val="0"/>
          <w:caps w:val="0"/>
          <w:color w:val="666666"/>
          <w:spacing w:val="0"/>
          <w:sz w:val="16"/>
          <w:szCs w:val="16"/>
          <w:shd w:val="clear" w:fill="FFFFFF"/>
          <w:vertAlign w:val="baseline"/>
        </w:rPr>
        <w:t>、录取新生要按照录取通知书要求按时报到，不能按时报到的应向所在院系提出书面申请，经同意后方可延期报到，对未经学校同意逾期两周不报到的考生，视为自行放弃入学资格。</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666666"/>
          <w:spacing w:val="0"/>
          <w:sz w:val="16"/>
          <w:szCs w:val="16"/>
          <w:shd w:val="clear" w:fill="FFFFFF"/>
          <w:vertAlign w:val="baseline"/>
          <w:lang w:val="en-US"/>
        </w:rPr>
        <w:t>2</w:t>
      </w:r>
      <w:r>
        <w:rPr>
          <w:rFonts w:hint="eastAsia" w:ascii="SimSun" w:hAnsi="SimSun" w:eastAsia="SimSun" w:cs="SimSun"/>
          <w:i w:val="0"/>
          <w:iCs w:val="0"/>
          <w:caps w:val="0"/>
          <w:color w:val="666666"/>
          <w:spacing w:val="0"/>
          <w:sz w:val="16"/>
          <w:szCs w:val="16"/>
          <w:shd w:val="clear" w:fill="FFFFFF"/>
          <w:vertAlign w:val="baseline"/>
        </w:rPr>
        <w:t>、新生入校后，学校按照教育部的有关规定进行入学资格复查。经复查不合格者，学校将视不同情况予以处理，直至取消入学资格。凡发现弄虚作假冒名顶替者，一律取消其入学资格。</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666666"/>
          <w:spacing w:val="0"/>
          <w:sz w:val="16"/>
          <w:szCs w:val="16"/>
          <w:shd w:val="clear" w:fill="FFFFFF"/>
          <w:vertAlign w:val="baseline"/>
          <w:lang w:val="en-US"/>
        </w:rPr>
        <w:t>3</w:t>
      </w:r>
      <w:r>
        <w:rPr>
          <w:rFonts w:hint="eastAsia" w:ascii="SimSun" w:hAnsi="SimSun" w:eastAsia="SimSun" w:cs="SimSun"/>
          <w:i w:val="0"/>
          <w:iCs w:val="0"/>
          <w:caps w:val="0"/>
          <w:color w:val="666666"/>
          <w:spacing w:val="0"/>
          <w:sz w:val="16"/>
          <w:szCs w:val="16"/>
          <w:shd w:val="clear" w:fill="FFFFFF"/>
          <w:vertAlign w:val="baseline"/>
        </w:rPr>
        <w:t>、新生体检要求：执行《普通高等学校招生体检工作指导意见》及有关补充规定。</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666666"/>
          <w:spacing w:val="0"/>
          <w:sz w:val="16"/>
          <w:szCs w:val="16"/>
          <w:shd w:val="clear" w:fill="FFFFFF"/>
          <w:vertAlign w:val="baseline"/>
          <w:lang w:val="en-US"/>
        </w:rPr>
        <w:t>4</w:t>
      </w:r>
      <w:r>
        <w:rPr>
          <w:rFonts w:hint="eastAsia" w:ascii="SimSun" w:hAnsi="SimSun" w:eastAsia="SimSun" w:cs="SimSun"/>
          <w:i w:val="0"/>
          <w:iCs w:val="0"/>
          <w:caps w:val="0"/>
          <w:color w:val="666666"/>
          <w:spacing w:val="0"/>
          <w:sz w:val="16"/>
          <w:szCs w:val="16"/>
          <w:shd w:val="clear" w:fill="FFFFFF"/>
          <w:vertAlign w:val="baseline"/>
        </w:rPr>
        <w:t>、新生应缴纳学费及其他费用，收费标准与祖国大陆同校同专业学生相同。</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666666"/>
          <w:spacing w:val="0"/>
          <w:sz w:val="16"/>
          <w:szCs w:val="16"/>
          <w:shd w:val="clear" w:fill="FFFFFF"/>
          <w:vertAlign w:val="baseline"/>
          <w:lang w:val="en-US"/>
        </w:rPr>
        <w:t>5</w:t>
      </w:r>
      <w:r>
        <w:rPr>
          <w:rFonts w:hint="eastAsia" w:ascii="SimSun" w:hAnsi="SimSun" w:eastAsia="SimSun" w:cs="SimSun"/>
          <w:i w:val="0"/>
          <w:iCs w:val="0"/>
          <w:caps w:val="0"/>
          <w:color w:val="666666"/>
          <w:spacing w:val="0"/>
          <w:sz w:val="16"/>
          <w:szCs w:val="16"/>
          <w:shd w:val="clear" w:fill="FFFFFF"/>
          <w:vertAlign w:val="baseline"/>
        </w:rPr>
        <w:t>、新生在校学习期间，按照教育部和我校有关规定进行日常管理。</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Style w:val="6"/>
          <w:rFonts w:hint="eastAsia" w:ascii="SimSun" w:hAnsi="SimSun" w:eastAsia="SimSun" w:cs="SimSun"/>
          <w:b/>
          <w:bCs/>
          <w:i w:val="0"/>
          <w:iCs w:val="0"/>
          <w:caps w:val="0"/>
          <w:color w:val="333333"/>
          <w:spacing w:val="0"/>
          <w:sz w:val="16"/>
          <w:szCs w:val="16"/>
          <w:shd w:val="clear" w:fill="FFFFFF"/>
          <w:vertAlign w:val="baseline"/>
        </w:rPr>
        <w:t>七、联系方式</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rPr>
        <w:t>通讯地址：山东省青岛市崂山区松岭路</w:t>
      </w:r>
      <w:r>
        <w:rPr>
          <w:rFonts w:hint="eastAsia" w:ascii="SimSun" w:hAnsi="SimSun" w:eastAsia="SimSun" w:cs="SimSun"/>
          <w:i w:val="0"/>
          <w:iCs w:val="0"/>
          <w:caps w:val="0"/>
          <w:color w:val="333333"/>
          <w:spacing w:val="0"/>
          <w:sz w:val="16"/>
          <w:szCs w:val="16"/>
          <w:shd w:val="clear" w:fill="FFFFFF"/>
          <w:vertAlign w:val="baseline"/>
          <w:lang w:val="en-US"/>
        </w:rPr>
        <w:t>99</w:t>
      </w:r>
      <w:r>
        <w:rPr>
          <w:rFonts w:hint="eastAsia" w:ascii="SimSun" w:hAnsi="SimSun" w:eastAsia="SimSun" w:cs="SimSun"/>
          <w:i w:val="0"/>
          <w:iCs w:val="0"/>
          <w:caps w:val="0"/>
          <w:color w:val="333333"/>
          <w:spacing w:val="0"/>
          <w:sz w:val="16"/>
          <w:szCs w:val="16"/>
          <w:shd w:val="clear" w:fill="FFFFFF"/>
          <w:vertAlign w:val="baseline"/>
        </w:rPr>
        <w:t>号青岛科技大学招生办 邮政编码：</w:t>
      </w:r>
      <w:r>
        <w:rPr>
          <w:rFonts w:hint="eastAsia" w:ascii="SimSun" w:hAnsi="SimSun" w:eastAsia="SimSun" w:cs="SimSun"/>
          <w:i w:val="0"/>
          <w:iCs w:val="0"/>
          <w:caps w:val="0"/>
          <w:color w:val="333333"/>
          <w:spacing w:val="0"/>
          <w:sz w:val="16"/>
          <w:szCs w:val="16"/>
          <w:shd w:val="clear" w:fill="FFFFFF"/>
          <w:vertAlign w:val="baseline"/>
          <w:lang w:val="en-US"/>
        </w:rPr>
        <w:t>266061</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rPr>
        <w:t>本科招生咨询电话：</w:t>
      </w:r>
      <w:r>
        <w:rPr>
          <w:rFonts w:hint="eastAsia" w:ascii="SimSun" w:hAnsi="SimSun" w:eastAsia="SimSun" w:cs="SimSun"/>
          <w:i w:val="0"/>
          <w:iCs w:val="0"/>
          <w:caps w:val="0"/>
          <w:color w:val="333333"/>
          <w:spacing w:val="0"/>
          <w:sz w:val="16"/>
          <w:szCs w:val="16"/>
          <w:shd w:val="clear" w:fill="FFFFFF"/>
          <w:vertAlign w:val="baseline"/>
          <w:lang w:val="en-US"/>
        </w:rPr>
        <w:t>0532-88957996</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rPr>
        <w:t>学校网址：</w:t>
      </w:r>
      <w:r>
        <w:rPr>
          <w:rFonts w:hint="eastAsia" w:ascii="SimSun" w:hAnsi="SimSun" w:eastAsia="SimSun" w:cs="SimSun"/>
          <w:i w:val="0"/>
          <w:iCs w:val="0"/>
          <w:caps w:val="0"/>
          <w:color w:val="333333"/>
          <w:spacing w:val="0"/>
          <w:sz w:val="16"/>
          <w:szCs w:val="16"/>
          <w:shd w:val="clear" w:fill="FFFFFF"/>
          <w:vertAlign w:val="baseline"/>
          <w:lang w:val="en-US"/>
        </w:rPr>
        <w:t>http://www.qust.edu.cn/</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rPr>
        <w:t>青岛科技大学本科招生网：</w:t>
      </w:r>
      <w:r>
        <w:rPr>
          <w:rFonts w:hint="eastAsia" w:ascii="SimSun" w:hAnsi="SimSun" w:eastAsia="SimSun" w:cs="SimSun"/>
          <w:i w:val="0"/>
          <w:iCs w:val="0"/>
          <w:caps w:val="0"/>
          <w:color w:val="333333"/>
          <w:spacing w:val="0"/>
          <w:sz w:val="16"/>
          <w:szCs w:val="16"/>
          <w:shd w:val="clear" w:fill="FFFFFF"/>
          <w:vertAlign w:val="baseline"/>
          <w:lang w:val="en-US"/>
        </w:rPr>
        <w:t>http://zs.qust.edu.cn/</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rPr>
        <w:t>官方微信公众平台：青岛科技大学招生办</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Style w:val="6"/>
          <w:rFonts w:hint="eastAsia" w:ascii="SimSun" w:hAnsi="SimSun" w:eastAsia="SimSun" w:cs="SimSun"/>
          <w:b/>
          <w:bCs/>
          <w:i w:val="0"/>
          <w:iCs w:val="0"/>
          <w:caps w:val="0"/>
          <w:color w:val="333333"/>
          <w:spacing w:val="0"/>
          <w:sz w:val="16"/>
          <w:szCs w:val="16"/>
          <w:shd w:val="clear" w:fill="FFFFFF"/>
          <w:vertAlign w:val="baseline"/>
        </w:rPr>
        <w:t>八、其他</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lang w:val="en-US"/>
        </w:rPr>
        <w:t>1</w:t>
      </w:r>
      <w:r>
        <w:rPr>
          <w:rFonts w:hint="eastAsia" w:ascii="SimSun" w:hAnsi="SimSun" w:eastAsia="SimSun" w:cs="SimSun"/>
          <w:i w:val="0"/>
          <w:iCs w:val="0"/>
          <w:caps w:val="0"/>
          <w:color w:val="333333"/>
          <w:spacing w:val="0"/>
          <w:sz w:val="16"/>
          <w:szCs w:val="16"/>
          <w:shd w:val="clear" w:fill="FFFFFF"/>
          <w:vertAlign w:val="baseline"/>
        </w:rPr>
        <w:t>、学校不委托任何机构和个人办理招生相关事宜，请考生及家长谨防上当。</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lang w:val="en-US"/>
        </w:rPr>
        <w:t>2</w:t>
      </w:r>
      <w:r>
        <w:rPr>
          <w:rFonts w:hint="eastAsia" w:ascii="SimSun" w:hAnsi="SimSun" w:eastAsia="SimSun" w:cs="SimSun"/>
          <w:i w:val="0"/>
          <w:iCs w:val="0"/>
          <w:caps w:val="0"/>
          <w:color w:val="333333"/>
          <w:spacing w:val="0"/>
          <w:sz w:val="16"/>
          <w:szCs w:val="16"/>
          <w:shd w:val="clear" w:fill="FFFFFF"/>
          <w:vertAlign w:val="baseline"/>
        </w:rPr>
        <w:t>、其他未尽事宜参照教育部、中华人民共和国普通高等学校联合招收华侨港澳台学生办公室相关规定及青岛科技大学</w:t>
      </w:r>
      <w:r>
        <w:rPr>
          <w:rFonts w:hint="eastAsia" w:ascii="SimSun" w:hAnsi="SimSun" w:eastAsia="SimSun" w:cs="SimSun"/>
          <w:i w:val="0"/>
          <w:iCs w:val="0"/>
          <w:caps w:val="0"/>
          <w:color w:val="333333"/>
          <w:spacing w:val="0"/>
          <w:sz w:val="16"/>
          <w:szCs w:val="16"/>
          <w:shd w:val="clear" w:fill="FFFFFF"/>
          <w:vertAlign w:val="baseline"/>
          <w:lang w:val="en-US"/>
        </w:rPr>
        <w:t>2022</w:t>
      </w:r>
      <w:r>
        <w:rPr>
          <w:rFonts w:hint="eastAsia" w:ascii="SimSun" w:hAnsi="SimSun" w:eastAsia="SimSun" w:cs="SimSun"/>
          <w:i w:val="0"/>
          <w:iCs w:val="0"/>
          <w:caps w:val="0"/>
          <w:color w:val="333333"/>
          <w:spacing w:val="0"/>
          <w:sz w:val="16"/>
          <w:szCs w:val="16"/>
          <w:shd w:val="clear" w:fill="FFFFFF"/>
          <w:vertAlign w:val="baseline"/>
        </w:rPr>
        <w:t>年本科招生章程执行。</w:t>
      </w:r>
    </w:p>
    <w:p>
      <w:pPr>
        <w:pStyle w:val="3"/>
        <w:keepNext w:val="0"/>
        <w:keepLines w:val="0"/>
        <w:widowControl/>
        <w:suppressLineNumbers w:val="0"/>
        <w:shd w:val="clear" w:fill="FFFFFF"/>
        <w:spacing w:before="0" w:beforeAutospacing="0" w:after="100" w:afterAutospacing="0" w:line="240" w:lineRule="atLeast"/>
        <w:ind w:left="0" w:right="0" w:firstLine="320"/>
        <w:jc w:val="left"/>
        <w:textAlignment w:val="baseline"/>
        <w:rPr>
          <w:rFonts w:hint="default" w:ascii="Helvetica" w:hAnsi="Helvetica" w:eastAsia="Helvetica" w:cs="Helvetica"/>
          <w:i w:val="0"/>
          <w:iCs w:val="0"/>
          <w:caps w:val="0"/>
          <w:color w:val="666666"/>
          <w:spacing w:val="0"/>
          <w:sz w:val="16"/>
          <w:szCs w:val="16"/>
        </w:rPr>
      </w:pPr>
      <w:r>
        <w:rPr>
          <w:rFonts w:hint="eastAsia" w:ascii="SimSun" w:hAnsi="SimSun" w:eastAsia="SimSun" w:cs="SimSun"/>
          <w:i w:val="0"/>
          <w:iCs w:val="0"/>
          <w:caps w:val="0"/>
          <w:color w:val="333333"/>
          <w:spacing w:val="0"/>
          <w:sz w:val="16"/>
          <w:szCs w:val="16"/>
          <w:shd w:val="clear" w:fill="FFFFFF"/>
          <w:vertAlign w:val="baseline"/>
          <w:lang w:val="en-US"/>
        </w:rPr>
        <w:t>3</w:t>
      </w:r>
      <w:r>
        <w:rPr>
          <w:rFonts w:hint="eastAsia" w:ascii="SimSun" w:hAnsi="SimSun" w:eastAsia="SimSun" w:cs="SimSun"/>
          <w:i w:val="0"/>
          <w:iCs w:val="0"/>
          <w:caps w:val="0"/>
          <w:color w:val="333333"/>
          <w:spacing w:val="0"/>
          <w:sz w:val="16"/>
          <w:szCs w:val="16"/>
          <w:shd w:val="clear" w:fill="FFFFFF"/>
          <w:vertAlign w:val="baseline"/>
        </w:rPr>
        <w:t>、本简章由青岛科技大学招生办公室负责解释。</w:t>
      </w:r>
    </w:p>
    <w:p>
      <w:pPr>
        <w:rPr>
          <w:rFonts w:hint="eastAsia" w:eastAsiaTheme="minorEastAsia"/>
          <w:lang w:val="en-US" w:eastAsia="zh-CN"/>
        </w:rPr>
      </w:pPr>
      <w:r>
        <w:rPr>
          <w:rFonts w:hint="eastAsia"/>
          <w:lang w:val="en-US" w:eastAsia="zh-CN"/>
        </w:rPr>
        <w:t>网址：https://zs.qust.edu.cn/info/1065/4204.htm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B79672D"/>
    <w:rsid w:val="2B796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2023-02-10T07:44:00Z</dcterms:created>
  <dc:creator>阿Co</dc:creator>
  <cp:lastModifiedBy>阿Co</cp:lastModifiedBy>
  <dcterms:modified xsi:type="dcterms:W3CDTF">2023-02-10T07:46:16Z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BA11C6AB56A3405D982CC1A110C7C334</vt:lpwstr>
  </property>
</Properties>
</file>