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Microsoft YaHei" w:hAnsi="Microsoft YaHei" w:eastAsia="Microsoft YaHei" w:cs="Microsoft YaHei"/>
          <w:i w:val="0"/>
          <w:iCs w:val="0"/>
          <w:caps w:val="0"/>
          <w:color w:val="333333"/>
          <w:spacing w:val="0"/>
          <w:sz w:val="24"/>
          <w:szCs w:val="24"/>
          <w:shd w:val="clear" w:fill="FFFFFF"/>
        </w:rPr>
      </w:pPr>
      <w:r>
        <w:rPr>
          <w:rFonts w:ascii="Microsoft YaHei" w:hAnsi="Microsoft YaHei" w:eastAsia="Microsoft YaHei" w:cs="Microsoft YaHei"/>
          <w:i w:val="0"/>
          <w:iCs w:val="0"/>
          <w:caps w:val="0"/>
          <w:color w:val="333333"/>
          <w:spacing w:val="0"/>
          <w:sz w:val="24"/>
          <w:szCs w:val="24"/>
          <w:shd w:val="clear" w:fill="FFFFFF"/>
        </w:rPr>
        <w:t>武汉音乐学院2023年依据台湾地区大学入学考试学科能力测试成绩招收台湾高中毕业生简章</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25" w:lineRule="atLeast"/>
        <w:ind w:left="0" w:right="0" w:firstLine="370"/>
        <w:jc w:val="both"/>
        <w:rPr>
          <w:rFonts w:ascii="Microsoft YaHei" w:hAnsi="Microsoft YaHei" w:eastAsia="Microsoft YaHei" w:cs="Microsoft YaHei"/>
          <w:u w:val="none"/>
        </w:rPr>
      </w:pPr>
      <w:r>
        <w:rPr>
          <w:rStyle w:val="5"/>
          <w:rFonts w:ascii="FangSong" w:hAnsi="FangSong" w:eastAsia="FangSong" w:cs="FangSong"/>
          <w:sz w:val="19"/>
          <w:szCs w:val="19"/>
          <w:u w:val="none"/>
          <w:bdr w:val="none" w:color="auto" w:sz="0" w:space="0"/>
          <w:shd w:val="clear" w:fill="FFFFFF"/>
        </w:rPr>
        <w:t>二、报考条件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25" w:lineRule="atLeast"/>
        <w:ind w:left="0" w:right="0" w:firstLine="370"/>
        <w:jc w:val="both"/>
        <w:rPr>
          <w:rFonts w:hint="eastAsia" w:ascii="Microsoft YaHei" w:hAnsi="Microsoft YaHei" w:eastAsia="Microsoft YaHei" w:cs="Microsoft YaHei"/>
          <w:u w:val="none"/>
        </w:rPr>
      </w:pPr>
      <w:r>
        <w:rPr>
          <w:rFonts w:hint="eastAsia" w:ascii="FangSong" w:hAnsi="FangSong" w:eastAsia="FangSong" w:cs="FangSong"/>
          <w:sz w:val="19"/>
          <w:szCs w:val="19"/>
          <w:u w:val="none"/>
          <w:bdr w:val="none" w:color="auto" w:sz="0" w:space="0"/>
          <w:shd w:val="clear" w:fill="FFFFFF"/>
        </w:rPr>
        <w:t>1.具有《台湾居民居住证》或《台湾居民来往大陆通行证》及在台湾居住的有效身份证明，考生所持证件须在有效期内。</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25" w:lineRule="atLeast"/>
        <w:ind w:left="0" w:right="0" w:firstLine="370"/>
        <w:jc w:val="both"/>
        <w:rPr>
          <w:rFonts w:hint="eastAsia" w:ascii="Microsoft YaHei" w:hAnsi="Microsoft YaHei" w:eastAsia="Microsoft YaHei" w:cs="Microsoft YaHei"/>
          <w:u w:val="none"/>
        </w:rPr>
      </w:pPr>
      <w:r>
        <w:rPr>
          <w:rFonts w:hint="eastAsia" w:ascii="FangSong" w:hAnsi="FangSong" w:eastAsia="FangSong" w:cs="FangSong"/>
          <w:sz w:val="19"/>
          <w:szCs w:val="19"/>
          <w:u w:val="none"/>
          <w:bdr w:val="none" w:color="auto" w:sz="0" w:space="0"/>
          <w:shd w:val="clear" w:fill="FFFFFF"/>
        </w:rPr>
        <w:t>2.参加2023年台湾地区大学入学考试学科能力测试（以下简称“学测”）且在</w:t>
      </w:r>
      <w:bookmarkStart w:id="0" w:name="_GoBack"/>
      <w:r>
        <w:rPr>
          <w:rFonts w:hint="eastAsia" w:ascii="FangSong" w:hAnsi="FangSong" w:eastAsia="FangSong" w:cs="FangSong"/>
          <w:sz w:val="19"/>
          <w:szCs w:val="19"/>
          <w:u w:val="none"/>
          <w:bdr w:val="none" w:color="auto" w:sz="0" w:space="0"/>
          <w:shd w:val="clear" w:fill="FFFFFF"/>
        </w:rPr>
        <w:t>语文、数学、英文考试科目中任意一科成绩达到均标级以上</w:t>
      </w:r>
      <w:bookmarkEnd w:id="0"/>
      <w:r>
        <w:rPr>
          <w:rFonts w:hint="eastAsia" w:ascii="FangSong" w:hAnsi="FangSong" w:eastAsia="FangSong" w:cs="FangSong"/>
          <w:sz w:val="19"/>
          <w:szCs w:val="19"/>
          <w:u w:val="none"/>
          <w:bdr w:val="none" w:color="auto" w:sz="0" w:space="0"/>
          <w:shd w:val="clear" w:fill="FFFFFF"/>
        </w:rPr>
        <w:t>的台湾高中毕业生。</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25" w:lineRule="atLeast"/>
        <w:ind w:left="0" w:right="0" w:firstLine="370"/>
        <w:jc w:val="both"/>
      </w:pPr>
      <w:r>
        <w:drawing>
          <wp:inline distT="0" distB="0" distL="114300" distR="114300">
            <wp:extent cx="5271135" cy="3232150"/>
            <wp:effectExtent l="0" t="0" r="12065" b="635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71135" cy="3232150"/>
                    </a:xfrm>
                    <a:prstGeom prst="rect">
                      <a:avLst/>
                    </a:prstGeom>
                    <a:noFill/>
                    <a:ln>
                      <a:noFill/>
                    </a:ln>
                  </pic:spPr>
                </pic:pic>
              </a:graphicData>
            </a:graphic>
          </wp:inline>
        </w:drawing>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25" w:lineRule="atLeast"/>
        <w:ind w:left="0" w:right="0" w:firstLine="370"/>
        <w:jc w:val="both"/>
        <w:rPr>
          <w:rFonts w:ascii="Microsoft YaHei" w:hAnsi="Microsoft YaHei" w:eastAsia="Microsoft YaHei" w:cs="Microsoft YaHei"/>
          <w:i w:val="0"/>
          <w:iCs w:val="0"/>
          <w:caps w:val="0"/>
          <w:color w:val="333333"/>
          <w:spacing w:val="0"/>
          <w:sz w:val="15"/>
          <w:szCs w:val="15"/>
          <w:u w:val="none"/>
        </w:rPr>
      </w:pPr>
      <w:r>
        <w:rPr>
          <w:rStyle w:val="5"/>
          <w:rFonts w:ascii="FangSong" w:hAnsi="FangSong" w:eastAsia="FangSong" w:cs="FangSong"/>
          <w:i w:val="0"/>
          <w:iCs w:val="0"/>
          <w:caps w:val="0"/>
          <w:color w:val="333333"/>
          <w:spacing w:val="0"/>
          <w:sz w:val="19"/>
          <w:szCs w:val="19"/>
          <w:u w:val="none"/>
          <w:bdr w:val="none" w:color="auto" w:sz="0" w:space="0"/>
          <w:shd w:val="clear" w:fill="FFFFFF"/>
        </w:rPr>
        <w:t>四</w:t>
      </w:r>
      <w:r>
        <w:rPr>
          <w:rStyle w:val="5"/>
          <w:rFonts w:hint="eastAsia" w:ascii="FangSong" w:hAnsi="FangSong" w:eastAsia="FangSong" w:cs="FangSong"/>
          <w:i w:val="0"/>
          <w:iCs w:val="0"/>
          <w:caps w:val="0"/>
          <w:color w:val="333333"/>
          <w:spacing w:val="0"/>
          <w:sz w:val="19"/>
          <w:szCs w:val="19"/>
          <w:u w:val="none"/>
          <w:bdr w:val="none" w:color="auto" w:sz="0" w:space="0"/>
          <w:shd w:val="clear" w:fill="FFFFFF"/>
        </w:rPr>
        <w:t>、招生计划</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60" w:beforeAutospacing="0" w:after="0" w:afterAutospacing="0" w:line="225" w:lineRule="atLeast"/>
        <w:ind w:left="0" w:right="0" w:firstLine="370"/>
        <w:jc w:val="both"/>
        <w:rPr>
          <w:rFonts w:hint="eastAsia" w:ascii="Microsoft YaHei" w:hAnsi="Microsoft YaHei" w:eastAsia="Microsoft YaHei" w:cs="Microsoft YaHei"/>
          <w:i w:val="0"/>
          <w:iCs w:val="0"/>
          <w:caps w:val="0"/>
          <w:color w:val="333333"/>
          <w:spacing w:val="0"/>
          <w:sz w:val="15"/>
          <w:szCs w:val="15"/>
          <w:u w:val="none"/>
        </w:rPr>
      </w:pPr>
      <w:r>
        <w:rPr>
          <w:rFonts w:hint="eastAsia" w:ascii="FangSong" w:hAnsi="FangSong" w:eastAsia="FangSong" w:cs="FangSong"/>
          <w:i w:val="0"/>
          <w:iCs w:val="0"/>
          <w:caps w:val="0"/>
          <w:color w:val="333333"/>
          <w:spacing w:val="0"/>
          <w:sz w:val="19"/>
          <w:szCs w:val="19"/>
          <w:u w:val="none"/>
          <w:bdr w:val="none" w:color="auto" w:sz="0" w:space="0"/>
          <w:shd w:val="clear" w:fill="FFFFFF"/>
        </w:rPr>
        <w:t>我校拟计划招生数3人，计划数不分专业（招考方向），不分文理科。最终招生计划数以教育部本年度下达的人数为准。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60" w:beforeAutospacing="0" w:after="0" w:afterAutospacing="0" w:line="225" w:lineRule="atLeast"/>
        <w:ind w:left="0" w:right="0" w:firstLine="370"/>
        <w:jc w:val="both"/>
        <w:rPr>
          <w:rFonts w:hint="eastAsia" w:ascii="Microsoft YaHei" w:hAnsi="Microsoft YaHei" w:eastAsia="Microsoft YaHei" w:cs="Microsoft YaHei"/>
          <w:i w:val="0"/>
          <w:iCs w:val="0"/>
          <w:caps w:val="0"/>
          <w:color w:val="333333"/>
          <w:spacing w:val="0"/>
          <w:sz w:val="15"/>
          <w:szCs w:val="15"/>
          <w:u w:val="none"/>
        </w:rPr>
      </w:pPr>
      <w:r>
        <w:rPr>
          <w:rStyle w:val="5"/>
          <w:rFonts w:hint="eastAsia" w:ascii="FangSong" w:hAnsi="FangSong" w:eastAsia="FangSong" w:cs="FangSong"/>
          <w:i w:val="0"/>
          <w:iCs w:val="0"/>
          <w:caps w:val="0"/>
          <w:color w:val="333333"/>
          <w:spacing w:val="0"/>
          <w:sz w:val="19"/>
          <w:szCs w:val="19"/>
          <w:u w:val="none"/>
          <w:bdr w:val="none" w:color="auto" w:sz="0" w:space="0"/>
          <w:shd w:val="clear" w:fill="FFFFFF"/>
        </w:rPr>
        <w:t>五、报名时间及方式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25" w:lineRule="atLeast"/>
        <w:ind w:left="0" w:right="0" w:firstLine="370"/>
        <w:jc w:val="both"/>
        <w:rPr>
          <w:rFonts w:hint="eastAsia" w:ascii="Microsoft YaHei" w:hAnsi="Microsoft YaHei" w:eastAsia="Microsoft YaHei" w:cs="Microsoft YaHei"/>
          <w:i w:val="0"/>
          <w:iCs w:val="0"/>
          <w:caps w:val="0"/>
          <w:color w:val="333333"/>
          <w:spacing w:val="0"/>
          <w:sz w:val="15"/>
          <w:szCs w:val="15"/>
          <w:u w:val="none"/>
        </w:rPr>
      </w:pPr>
      <w:r>
        <w:rPr>
          <w:rFonts w:hint="eastAsia" w:ascii="FangSong" w:hAnsi="FangSong" w:eastAsia="FangSong" w:cs="FangSong"/>
          <w:i w:val="0"/>
          <w:iCs w:val="0"/>
          <w:caps w:val="0"/>
          <w:color w:val="333333"/>
          <w:spacing w:val="0"/>
          <w:sz w:val="19"/>
          <w:szCs w:val="19"/>
          <w:u w:val="none"/>
          <w:bdr w:val="none" w:color="auto" w:sz="0" w:space="0"/>
          <w:shd w:val="clear" w:fill="FFFFFF"/>
        </w:rPr>
        <w:t>（一）报名时间：2023年3月1日至31日。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25" w:lineRule="atLeast"/>
        <w:ind w:left="0" w:right="0" w:firstLine="370"/>
        <w:jc w:val="both"/>
        <w:rPr>
          <w:rFonts w:hint="eastAsia" w:ascii="Microsoft YaHei" w:hAnsi="Microsoft YaHei" w:eastAsia="Microsoft YaHei" w:cs="Microsoft YaHei"/>
          <w:i w:val="0"/>
          <w:iCs w:val="0"/>
          <w:caps w:val="0"/>
          <w:color w:val="333333"/>
          <w:spacing w:val="0"/>
          <w:sz w:val="15"/>
          <w:szCs w:val="15"/>
          <w:u w:val="none"/>
        </w:rPr>
      </w:pPr>
      <w:r>
        <w:rPr>
          <w:rFonts w:hint="eastAsia" w:ascii="FangSong" w:hAnsi="FangSong" w:eastAsia="FangSong" w:cs="FangSong"/>
          <w:i w:val="0"/>
          <w:iCs w:val="0"/>
          <w:caps w:val="0"/>
          <w:color w:val="333333"/>
          <w:spacing w:val="0"/>
          <w:sz w:val="19"/>
          <w:szCs w:val="19"/>
          <w:u w:val="none"/>
          <w:bdr w:val="none" w:color="auto" w:sz="0" w:space="0"/>
          <w:shd w:val="clear" w:fill="FFFFFF"/>
        </w:rPr>
        <w:t>（二）报名方式：考生登录祖国（大陆）普通高校依据台湾地区学测成绩招收台湾高中毕业生报名系统（以下简称“报名系统”）报名。报名系统网址：</w:t>
      </w:r>
      <w:r>
        <w:rPr>
          <w:rFonts w:hint="eastAsia" w:ascii="Microsoft YaHei" w:hAnsi="Microsoft YaHei" w:eastAsia="Microsoft YaHei" w:cs="Microsoft YaHei"/>
          <w:i w:val="0"/>
          <w:iCs w:val="0"/>
          <w:caps w:val="0"/>
          <w:color w:val="333333"/>
          <w:spacing w:val="0"/>
          <w:sz w:val="15"/>
          <w:szCs w:val="15"/>
          <w:u w:val="none"/>
          <w:bdr w:val="none" w:color="auto" w:sz="0" w:space="0"/>
          <w:shd w:val="clear" w:fill="FFFFFF"/>
        </w:rPr>
        <w:fldChar w:fldCharType="begin"/>
      </w:r>
      <w:r>
        <w:rPr>
          <w:rFonts w:hint="eastAsia" w:ascii="Microsoft YaHei" w:hAnsi="Microsoft YaHei" w:eastAsia="Microsoft YaHei" w:cs="Microsoft YaHei"/>
          <w:i w:val="0"/>
          <w:iCs w:val="0"/>
          <w:caps w:val="0"/>
          <w:color w:val="333333"/>
          <w:spacing w:val="0"/>
          <w:sz w:val="15"/>
          <w:szCs w:val="15"/>
          <w:u w:val="none"/>
          <w:bdr w:val="none" w:color="auto" w:sz="0" w:space="0"/>
          <w:shd w:val="clear" w:fill="FFFFFF"/>
        </w:rPr>
        <w:instrText xml:space="preserve"> HYPERLINK "https://www.gatzs.com.cn/z/tw/" </w:instrText>
      </w:r>
      <w:r>
        <w:rPr>
          <w:rFonts w:hint="eastAsia" w:ascii="Microsoft YaHei" w:hAnsi="Microsoft YaHei" w:eastAsia="Microsoft YaHei" w:cs="Microsoft YaHei"/>
          <w:i w:val="0"/>
          <w:iCs w:val="0"/>
          <w:caps w:val="0"/>
          <w:color w:val="333333"/>
          <w:spacing w:val="0"/>
          <w:sz w:val="15"/>
          <w:szCs w:val="15"/>
          <w:u w:val="none"/>
          <w:bdr w:val="none" w:color="auto" w:sz="0" w:space="0"/>
          <w:shd w:val="clear" w:fill="FFFFFF"/>
        </w:rPr>
        <w:fldChar w:fldCharType="separate"/>
      </w:r>
      <w:r>
        <w:rPr>
          <w:rStyle w:val="6"/>
          <w:rFonts w:hint="eastAsia" w:ascii="FangSong" w:hAnsi="FangSong" w:eastAsia="FangSong" w:cs="FangSong"/>
          <w:i w:val="0"/>
          <w:iCs w:val="0"/>
          <w:caps w:val="0"/>
          <w:color w:val="0563C1"/>
          <w:spacing w:val="0"/>
          <w:sz w:val="19"/>
          <w:szCs w:val="19"/>
          <w:u w:val="single"/>
          <w:bdr w:val="none" w:color="auto" w:sz="0" w:space="0"/>
          <w:shd w:val="clear" w:fill="FFFFFF"/>
        </w:rPr>
        <w:t>https://www.gatzs.com.cn/z/tw/</w:t>
      </w:r>
      <w:r>
        <w:rPr>
          <w:rFonts w:hint="eastAsia" w:ascii="Microsoft YaHei" w:hAnsi="Microsoft YaHei" w:eastAsia="Microsoft YaHei" w:cs="Microsoft YaHei"/>
          <w:i w:val="0"/>
          <w:iCs w:val="0"/>
          <w:caps w:val="0"/>
          <w:color w:val="333333"/>
          <w:spacing w:val="0"/>
          <w:sz w:val="15"/>
          <w:szCs w:val="15"/>
          <w:u w:val="none"/>
          <w:bdr w:val="none" w:color="auto" w:sz="0" w:space="0"/>
          <w:shd w:val="clear" w:fill="FFFFFF"/>
        </w:rPr>
        <w:fldChar w:fldCharType="end"/>
      </w:r>
      <w:r>
        <w:rPr>
          <w:rFonts w:hint="eastAsia" w:ascii="FangSong" w:hAnsi="FangSong" w:eastAsia="FangSong" w:cs="FangSong"/>
          <w:i w:val="0"/>
          <w:iCs w:val="0"/>
          <w:caps w:val="0"/>
          <w:color w:val="333333"/>
          <w:spacing w:val="0"/>
          <w:sz w:val="19"/>
          <w:szCs w:val="19"/>
          <w:u w:val="none"/>
          <w:bdr w:val="none" w:color="auto" w:sz="0" w:space="0"/>
          <w:shd w:val="clear" w:fill="FFFFFF"/>
        </w:rPr>
        <w:t>。考生须按照要求输入个人信息，上传个人证件、电子照片、学测成绩、考生诚信承诺书等基本材料，提交成绩查验授权书等材料。报名截止前，考生可修改基本材料和其他材料。报名截止后，考生原则上不可修改基本材料。考生应准确填写个人网上报名信息并提供真实材料。报名不收取考生报考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25" w:lineRule="atLeast"/>
        <w:ind w:left="0" w:right="0" w:firstLine="370"/>
        <w:jc w:val="both"/>
        <w:rPr>
          <w:rFonts w:hint="eastAsia" w:ascii="Microsoft YaHei" w:hAnsi="Microsoft YaHei" w:eastAsia="Microsoft YaHei" w:cs="Microsoft YaHei"/>
          <w:i w:val="0"/>
          <w:iCs w:val="0"/>
          <w:caps w:val="0"/>
          <w:color w:val="333333"/>
          <w:spacing w:val="0"/>
          <w:sz w:val="15"/>
          <w:szCs w:val="15"/>
          <w:u w:val="none"/>
        </w:rPr>
      </w:pPr>
      <w:r>
        <w:rPr>
          <w:rStyle w:val="5"/>
          <w:rFonts w:hint="eastAsia" w:ascii="FangSong" w:hAnsi="FangSong" w:eastAsia="FangSong" w:cs="FangSong"/>
          <w:i w:val="0"/>
          <w:iCs w:val="0"/>
          <w:caps w:val="0"/>
          <w:color w:val="333333"/>
          <w:spacing w:val="0"/>
          <w:sz w:val="19"/>
          <w:szCs w:val="19"/>
          <w:u w:val="none"/>
          <w:bdr w:val="none" w:color="auto" w:sz="0" w:space="0"/>
          <w:shd w:val="clear" w:fill="FFFFFF"/>
        </w:rPr>
        <w:t>六、审核及考核</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25" w:lineRule="atLeast"/>
        <w:ind w:left="0" w:right="0" w:firstLine="370"/>
        <w:jc w:val="both"/>
        <w:rPr>
          <w:rFonts w:hint="eastAsia" w:ascii="Microsoft YaHei" w:hAnsi="Microsoft YaHei" w:eastAsia="Microsoft YaHei" w:cs="Microsoft YaHei"/>
          <w:i w:val="0"/>
          <w:iCs w:val="0"/>
          <w:caps w:val="0"/>
          <w:color w:val="333333"/>
          <w:spacing w:val="0"/>
          <w:sz w:val="15"/>
          <w:szCs w:val="15"/>
          <w:u w:val="none"/>
        </w:rPr>
      </w:pPr>
      <w:r>
        <w:rPr>
          <w:rFonts w:hint="eastAsia" w:ascii="FangSong" w:hAnsi="FangSong" w:eastAsia="FangSong" w:cs="FangSong"/>
          <w:i w:val="0"/>
          <w:iCs w:val="0"/>
          <w:caps w:val="0"/>
          <w:color w:val="333333"/>
          <w:spacing w:val="0"/>
          <w:sz w:val="19"/>
          <w:szCs w:val="19"/>
          <w:u w:val="none"/>
          <w:bdr w:val="none" w:color="auto" w:sz="0" w:space="0"/>
          <w:shd w:val="clear" w:fill="FFFFFF"/>
        </w:rPr>
        <w:t>审核及考核时间为2023年4月1日至5月14日。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25" w:lineRule="atLeast"/>
        <w:ind w:left="0" w:right="0" w:firstLine="370"/>
        <w:jc w:val="both"/>
        <w:rPr>
          <w:rFonts w:hint="eastAsia" w:ascii="Microsoft YaHei" w:hAnsi="Microsoft YaHei" w:eastAsia="Microsoft YaHei" w:cs="Microsoft YaHei"/>
          <w:i w:val="0"/>
          <w:iCs w:val="0"/>
          <w:caps w:val="0"/>
          <w:color w:val="333333"/>
          <w:spacing w:val="0"/>
          <w:sz w:val="15"/>
          <w:szCs w:val="15"/>
          <w:u w:val="none"/>
        </w:rPr>
      </w:pPr>
      <w:r>
        <w:rPr>
          <w:rFonts w:hint="eastAsia" w:ascii="FangSong" w:hAnsi="FangSong" w:eastAsia="FangSong" w:cs="FangSong"/>
          <w:i w:val="0"/>
          <w:iCs w:val="0"/>
          <w:caps w:val="0"/>
          <w:color w:val="333333"/>
          <w:spacing w:val="0"/>
          <w:sz w:val="19"/>
          <w:szCs w:val="19"/>
          <w:u w:val="none"/>
          <w:bdr w:val="none" w:color="auto" w:sz="0" w:space="0"/>
          <w:shd w:val="clear" w:fill="FFFFFF"/>
        </w:rPr>
        <w:t>（一）审核</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25" w:lineRule="atLeast"/>
        <w:ind w:left="0" w:right="0" w:firstLine="370"/>
        <w:jc w:val="both"/>
        <w:rPr>
          <w:rFonts w:hint="eastAsia" w:ascii="Microsoft YaHei" w:hAnsi="Microsoft YaHei" w:eastAsia="Microsoft YaHei" w:cs="Microsoft YaHei"/>
          <w:i w:val="0"/>
          <w:iCs w:val="0"/>
          <w:caps w:val="0"/>
          <w:color w:val="333333"/>
          <w:spacing w:val="0"/>
          <w:sz w:val="15"/>
          <w:szCs w:val="15"/>
          <w:u w:val="none"/>
        </w:rPr>
      </w:pPr>
      <w:r>
        <w:rPr>
          <w:rFonts w:hint="eastAsia" w:ascii="FangSong" w:hAnsi="FangSong" w:eastAsia="FangSong" w:cs="FangSong"/>
          <w:i w:val="0"/>
          <w:iCs w:val="0"/>
          <w:caps w:val="0"/>
          <w:color w:val="333333"/>
          <w:spacing w:val="0"/>
          <w:sz w:val="19"/>
          <w:szCs w:val="19"/>
          <w:u w:val="none"/>
          <w:bdr w:val="none" w:color="auto" w:sz="0" w:space="0"/>
          <w:shd w:val="clear" w:fill="FFFFFF"/>
        </w:rPr>
        <w:t>学校将对考生的报名信息及上传的材料进行初审。考生应及时登录报名系统查看初审结果。系统显示需更正或补充材料的，考生应在规定时间内更正或补充有关材料，提交后及时查看初审结果，逾期提交视为自动放弃报名。</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25" w:lineRule="atLeast"/>
        <w:ind w:left="0" w:right="0" w:firstLine="370"/>
        <w:jc w:val="both"/>
        <w:rPr>
          <w:rFonts w:hint="eastAsia" w:ascii="Microsoft YaHei" w:hAnsi="Microsoft YaHei" w:eastAsia="Microsoft YaHei" w:cs="Microsoft YaHei"/>
          <w:i w:val="0"/>
          <w:iCs w:val="0"/>
          <w:caps w:val="0"/>
          <w:color w:val="333333"/>
          <w:spacing w:val="0"/>
          <w:sz w:val="15"/>
          <w:szCs w:val="15"/>
          <w:u w:val="none"/>
        </w:rPr>
      </w:pPr>
      <w:r>
        <w:rPr>
          <w:rFonts w:hint="eastAsia" w:ascii="FangSong" w:hAnsi="FangSong" w:eastAsia="FangSong" w:cs="FangSong"/>
          <w:i w:val="0"/>
          <w:iCs w:val="0"/>
          <w:caps w:val="0"/>
          <w:color w:val="333333"/>
          <w:spacing w:val="0"/>
          <w:sz w:val="19"/>
          <w:szCs w:val="19"/>
          <w:u w:val="none"/>
          <w:bdr w:val="none" w:color="auto" w:sz="0" w:space="0"/>
          <w:shd w:val="clear" w:fill="FFFFFF"/>
        </w:rPr>
        <w:t>（二）考核</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25" w:lineRule="atLeast"/>
        <w:ind w:left="0" w:right="0" w:firstLine="370"/>
        <w:jc w:val="both"/>
        <w:rPr>
          <w:rFonts w:hint="eastAsia" w:ascii="Microsoft YaHei" w:hAnsi="Microsoft YaHei" w:eastAsia="Microsoft YaHei" w:cs="Microsoft YaHei"/>
          <w:i w:val="0"/>
          <w:iCs w:val="0"/>
          <w:caps w:val="0"/>
          <w:color w:val="333333"/>
          <w:spacing w:val="0"/>
          <w:sz w:val="15"/>
          <w:szCs w:val="15"/>
          <w:u w:val="none"/>
        </w:rPr>
      </w:pPr>
      <w:r>
        <w:rPr>
          <w:rFonts w:hint="eastAsia" w:ascii="FangSong" w:hAnsi="FangSong" w:eastAsia="FangSong" w:cs="FangSong"/>
          <w:i w:val="0"/>
          <w:iCs w:val="0"/>
          <w:caps w:val="0"/>
          <w:color w:val="333333"/>
          <w:spacing w:val="0"/>
          <w:sz w:val="19"/>
          <w:szCs w:val="19"/>
          <w:u w:val="none"/>
          <w:bdr w:val="none" w:color="auto" w:sz="0" w:space="0"/>
          <w:shd w:val="clear" w:fill="FFFFFF"/>
        </w:rPr>
        <w:t>初审通过的考生请关注我校的考核通知，考核方式等具体安排请及时关注我校招生信息网通知。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25" w:lineRule="atLeast"/>
        <w:ind w:left="0" w:right="0" w:firstLine="0"/>
        <w:jc w:val="both"/>
        <w:rPr>
          <w:rFonts w:hint="eastAsia" w:ascii="Microsoft YaHei" w:hAnsi="Microsoft YaHei" w:eastAsia="Microsoft YaHei" w:cs="Microsoft YaHei"/>
          <w:i w:val="0"/>
          <w:iCs w:val="0"/>
          <w:caps w:val="0"/>
          <w:color w:val="333333"/>
          <w:spacing w:val="0"/>
          <w:sz w:val="15"/>
          <w:szCs w:val="15"/>
          <w:u w:val="none"/>
        </w:rPr>
      </w:pPr>
      <w:r>
        <w:rPr>
          <w:rStyle w:val="5"/>
          <w:rFonts w:hint="eastAsia" w:ascii="FangSong" w:hAnsi="FangSong" w:eastAsia="FangSong" w:cs="FangSong"/>
          <w:i w:val="0"/>
          <w:iCs w:val="0"/>
          <w:caps w:val="0"/>
          <w:color w:val="333333"/>
          <w:spacing w:val="0"/>
          <w:sz w:val="19"/>
          <w:szCs w:val="19"/>
          <w:u w:val="none"/>
          <w:bdr w:val="none" w:color="auto" w:sz="0" w:space="0"/>
          <w:shd w:val="clear" w:fill="FFFFFF"/>
        </w:rPr>
        <w:t>   七、录取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25" w:lineRule="atLeast"/>
        <w:ind w:left="0" w:right="0" w:firstLine="370"/>
        <w:jc w:val="both"/>
        <w:rPr>
          <w:rFonts w:hint="eastAsia" w:ascii="Microsoft YaHei" w:hAnsi="Microsoft YaHei" w:eastAsia="Microsoft YaHei" w:cs="Microsoft YaHei"/>
          <w:i w:val="0"/>
          <w:iCs w:val="0"/>
          <w:caps w:val="0"/>
          <w:color w:val="333333"/>
          <w:spacing w:val="0"/>
          <w:sz w:val="15"/>
          <w:szCs w:val="15"/>
          <w:u w:val="none"/>
        </w:rPr>
      </w:pPr>
      <w:r>
        <w:rPr>
          <w:rFonts w:hint="eastAsia" w:ascii="FangSong" w:hAnsi="FangSong" w:eastAsia="FangSong" w:cs="FangSong"/>
          <w:i w:val="0"/>
          <w:iCs w:val="0"/>
          <w:caps w:val="0"/>
          <w:color w:val="333333"/>
          <w:spacing w:val="0"/>
          <w:sz w:val="19"/>
          <w:szCs w:val="19"/>
          <w:u w:val="none"/>
          <w:bdr w:val="none" w:color="auto" w:sz="0" w:space="0"/>
          <w:shd w:val="clear" w:fill="FFFFFF"/>
        </w:rPr>
        <w:t>学校根据考生的申请材料和测试成绩，择优确定拟录取名单。学校对拟录取考生进行学测成绩查验，然后将学测成绩查验通过的拟录取名单上传至报名系统，报名系统将于5月15日统一公布各校拟录取名单。</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25" w:lineRule="atLeast"/>
        <w:ind w:left="0" w:right="0" w:firstLine="370"/>
        <w:jc w:val="both"/>
        <w:rPr>
          <w:rFonts w:hint="eastAsia" w:ascii="Microsoft YaHei" w:hAnsi="Microsoft YaHei" w:eastAsia="Microsoft YaHei" w:cs="Microsoft YaHei"/>
          <w:i w:val="0"/>
          <w:iCs w:val="0"/>
          <w:caps w:val="0"/>
          <w:color w:val="333333"/>
          <w:spacing w:val="0"/>
          <w:sz w:val="15"/>
          <w:szCs w:val="15"/>
          <w:u w:val="none"/>
        </w:rPr>
      </w:pPr>
      <w:r>
        <w:rPr>
          <w:rFonts w:hint="eastAsia" w:ascii="FangSong" w:hAnsi="FangSong" w:eastAsia="FangSong" w:cs="FangSong"/>
          <w:i w:val="0"/>
          <w:iCs w:val="0"/>
          <w:caps w:val="0"/>
          <w:color w:val="333333"/>
          <w:spacing w:val="0"/>
          <w:sz w:val="19"/>
          <w:szCs w:val="19"/>
          <w:u w:val="none"/>
          <w:bdr w:val="none" w:color="auto" w:sz="0" w:space="0"/>
          <w:shd w:val="clear" w:fill="FFFFFF"/>
        </w:rPr>
        <w:t>被我校拟录取的考生须于5月15日至19日期间登录报名系统进行录取确认。逾期未确认的考生视为放弃录取资格。如我校招生计划未能一次完成，将按照教育部有关要求通过征集志愿方式进行补录。经录取确认后的考生，学校将于7月份发放正式录取通知书。</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25" w:lineRule="atLeast"/>
        <w:ind w:left="0" w:right="0" w:firstLine="370"/>
        <w:jc w:val="both"/>
        <w:rPr>
          <w:rFonts w:hint="eastAsia" w:ascii="Microsoft YaHei" w:hAnsi="Microsoft YaHei" w:eastAsia="Microsoft YaHei" w:cs="Microsoft YaHei"/>
          <w:i w:val="0"/>
          <w:iCs w:val="0"/>
          <w:caps w:val="0"/>
          <w:color w:val="333333"/>
          <w:spacing w:val="0"/>
          <w:sz w:val="15"/>
          <w:szCs w:val="15"/>
          <w:u w:val="none"/>
        </w:rPr>
      </w:pPr>
      <w:r>
        <w:rPr>
          <w:rStyle w:val="5"/>
          <w:rFonts w:hint="eastAsia" w:ascii="FangSong" w:hAnsi="FangSong" w:eastAsia="FangSong" w:cs="FangSong"/>
          <w:i w:val="0"/>
          <w:iCs w:val="0"/>
          <w:caps w:val="0"/>
          <w:color w:val="333333"/>
          <w:spacing w:val="0"/>
          <w:sz w:val="19"/>
          <w:szCs w:val="19"/>
          <w:u w:val="none"/>
          <w:bdr w:val="none" w:color="auto" w:sz="0" w:space="0"/>
          <w:shd w:val="clear" w:fill="FFFFFF"/>
        </w:rPr>
        <w:t>八、收费标准及奖学金</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25" w:lineRule="atLeast"/>
        <w:ind w:left="0" w:right="0" w:firstLine="370"/>
        <w:jc w:val="both"/>
        <w:rPr>
          <w:rFonts w:hint="eastAsia" w:ascii="Microsoft YaHei" w:hAnsi="Microsoft YaHei" w:eastAsia="Microsoft YaHei" w:cs="Microsoft YaHei"/>
          <w:i w:val="0"/>
          <w:iCs w:val="0"/>
          <w:caps w:val="0"/>
          <w:color w:val="333333"/>
          <w:spacing w:val="0"/>
          <w:sz w:val="15"/>
          <w:szCs w:val="15"/>
          <w:u w:val="none"/>
        </w:rPr>
      </w:pPr>
      <w:r>
        <w:rPr>
          <w:rFonts w:hint="eastAsia" w:ascii="FangSong" w:hAnsi="FangSong" w:eastAsia="FangSong" w:cs="FangSong"/>
          <w:i w:val="0"/>
          <w:iCs w:val="0"/>
          <w:caps w:val="0"/>
          <w:color w:val="333333"/>
          <w:spacing w:val="0"/>
          <w:sz w:val="19"/>
          <w:szCs w:val="19"/>
          <w:u w:val="none"/>
          <w:bdr w:val="none" w:color="auto" w:sz="0" w:space="0"/>
          <w:shd w:val="clear" w:fill="FFFFFF"/>
        </w:rPr>
        <w:t>1.被录取的学生应缴纳学费和其它相关费用，收费标准与内地同专业学生标准一致，音乐表演专业15000元/学年，住宿费每人1320元/学年，具体收费标准以当年湖北省物价管理部门核定为准。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25" w:lineRule="atLeast"/>
        <w:ind w:left="0" w:right="0" w:firstLine="370"/>
        <w:jc w:val="both"/>
        <w:rPr>
          <w:rFonts w:hint="eastAsia" w:ascii="Microsoft YaHei" w:hAnsi="Microsoft YaHei" w:eastAsia="Microsoft YaHei" w:cs="Microsoft YaHei"/>
          <w:i w:val="0"/>
          <w:iCs w:val="0"/>
          <w:caps w:val="0"/>
          <w:color w:val="333333"/>
          <w:spacing w:val="0"/>
          <w:sz w:val="15"/>
          <w:szCs w:val="15"/>
          <w:u w:val="none"/>
        </w:rPr>
      </w:pPr>
      <w:r>
        <w:rPr>
          <w:rFonts w:hint="eastAsia" w:ascii="FangSong" w:hAnsi="FangSong" w:eastAsia="FangSong" w:cs="FangSong"/>
          <w:i w:val="0"/>
          <w:iCs w:val="0"/>
          <w:caps w:val="0"/>
          <w:color w:val="333333"/>
          <w:spacing w:val="0"/>
          <w:sz w:val="19"/>
          <w:szCs w:val="19"/>
          <w:u w:val="none"/>
          <w:bdr w:val="none" w:color="auto" w:sz="0" w:space="0"/>
          <w:shd w:val="clear" w:fill="FFFFFF"/>
        </w:rPr>
        <w:t>2.奖学金：入学后可申请参评校内奖学金及国家港澳台侨学生专项奖学金。</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25" w:lineRule="atLeast"/>
        <w:ind w:left="0" w:right="0" w:firstLine="370"/>
        <w:jc w:val="both"/>
        <w:rPr>
          <w:rFonts w:hint="eastAsia" w:ascii="Microsoft YaHei" w:hAnsi="Microsoft YaHei" w:eastAsia="Microsoft YaHei" w:cs="Microsoft YaHei"/>
          <w:i w:val="0"/>
          <w:iCs w:val="0"/>
          <w:caps w:val="0"/>
          <w:color w:val="333333"/>
          <w:spacing w:val="0"/>
          <w:sz w:val="15"/>
          <w:szCs w:val="15"/>
          <w:u w:val="none"/>
        </w:rPr>
      </w:pPr>
      <w:r>
        <w:rPr>
          <w:rStyle w:val="5"/>
          <w:rFonts w:hint="eastAsia" w:ascii="FangSong" w:hAnsi="FangSong" w:eastAsia="FangSong" w:cs="FangSong"/>
          <w:i w:val="0"/>
          <w:iCs w:val="0"/>
          <w:caps w:val="0"/>
          <w:color w:val="333333"/>
          <w:spacing w:val="0"/>
          <w:sz w:val="19"/>
          <w:szCs w:val="19"/>
          <w:u w:val="none"/>
          <w:bdr w:val="none" w:color="auto" w:sz="0" w:space="0"/>
          <w:shd w:val="clear" w:fill="FFFFFF"/>
        </w:rPr>
        <w:t>九、其它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25" w:lineRule="atLeast"/>
        <w:ind w:left="0" w:right="0" w:firstLine="370"/>
        <w:jc w:val="both"/>
        <w:rPr>
          <w:rFonts w:hint="eastAsia" w:ascii="Microsoft YaHei" w:hAnsi="Microsoft YaHei" w:eastAsia="Microsoft YaHei" w:cs="Microsoft YaHei"/>
          <w:i w:val="0"/>
          <w:iCs w:val="0"/>
          <w:caps w:val="0"/>
          <w:color w:val="333333"/>
          <w:spacing w:val="0"/>
          <w:sz w:val="15"/>
          <w:szCs w:val="15"/>
          <w:u w:val="none"/>
        </w:rPr>
      </w:pPr>
      <w:r>
        <w:rPr>
          <w:rFonts w:hint="eastAsia" w:ascii="FangSong" w:hAnsi="FangSong" w:eastAsia="FangSong" w:cs="FangSong"/>
          <w:i w:val="0"/>
          <w:iCs w:val="0"/>
          <w:caps w:val="0"/>
          <w:color w:val="333333"/>
          <w:spacing w:val="0"/>
          <w:sz w:val="19"/>
          <w:szCs w:val="19"/>
          <w:u w:val="none"/>
          <w:bdr w:val="none" w:color="auto" w:sz="0" w:space="0"/>
          <w:shd w:val="clear" w:fill="FFFFFF"/>
        </w:rPr>
        <w:t>1.被录取的学生请按录取通知书规定的日期到学校报到，具体事宜请参阅连同录取通知书一起寄送的《新生入学须知》。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25" w:lineRule="atLeast"/>
        <w:ind w:left="0" w:right="0" w:firstLine="370"/>
        <w:jc w:val="both"/>
        <w:rPr>
          <w:rFonts w:hint="eastAsia" w:ascii="Microsoft YaHei" w:hAnsi="Microsoft YaHei" w:eastAsia="Microsoft YaHei" w:cs="Microsoft YaHei"/>
          <w:i w:val="0"/>
          <w:iCs w:val="0"/>
          <w:caps w:val="0"/>
          <w:color w:val="333333"/>
          <w:spacing w:val="0"/>
          <w:sz w:val="15"/>
          <w:szCs w:val="15"/>
          <w:u w:val="none"/>
        </w:rPr>
      </w:pPr>
      <w:r>
        <w:rPr>
          <w:rFonts w:hint="eastAsia" w:ascii="FangSong" w:hAnsi="FangSong" w:eastAsia="FangSong" w:cs="FangSong"/>
          <w:i w:val="0"/>
          <w:iCs w:val="0"/>
          <w:caps w:val="0"/>
          <w:color w:val="333333"/>
          <w:spacing w:val="0"/>
          <w:sz w:val="19"/>
          <w:szCs w:val="19"/>
          <w:u w:val="none"/>
          <w:bdr w:val="none" w:color="auto" w:sz="0" w:space="0"/>
          <w:shd w:val="clear" w:fill="FFFFFF"/>
        </w:rPr>
        <w:t>2.新生入学后三个月内，我校将对学生的入学资格及专业水平进行全面复查，对有舞弊行为、弄虚作假者，不论何时，一经查实，将取消其入学资格。</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25" w:lineRule="atLeast"/>
        <w:ind w:left="0" w:right="0" w:firstLine="370"/>
        <w:jc w:val="both"/>
        <w:rPr>
          <w:rFonts w:hint="eastAsia" w:ascii="Microsoft YaHei" w:hAnsi="Microsoft YaHei" w:eastAsia="Microsoft YaHei" w:cs="Microsoft YaHei"/>
          <w:i w:val="0"/>
          <w:iCs w:val="0"/>
          <w:caps w:val="0"/>
          <w:color w:val="333333"/>
          <w:spacing w:val="0"/>
          <w:sz w:val="15"/>
          <w:szCs w:val="15"/>
          <w:u w:val="none"/>
        </w:rPr>
      </w:pPr>
      <w:r>
        <w:rPr>
          <w:rFonts w:hint="eastAsia" w:ascii="FangSong" w:hAnsi="FangSong" w:eastAsia="FangSong" w:cs="FangSong"/>
          <w:i w:val="0"/>
          <w:iCs w:val="0"/>
          <w:caps w:val="0"/>
          <w:color w:val="333333"/>
          <w:spacing w:val="0"/>
          <w:sz w:val="19"/>
          <w:szCs w:val="19"/>
          <w:u w:val="none"/>
          <w:bdr w:val="none" w:color="auto" w:sz="0" w:space="0"/>
          <w:shd w:val="clear" w:fill="FFFFFF"/>
        </w:rPr>
        <w:t>3.演奏专业新生入学后乐器自备（钢琴、电子管风琴、竖琴除外）。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25" w:lineRule="atLeast"/>
        <w:ind w:left="0" w:right="0" w:firstLine="370"/>
        <w:jc w:val="both"/>
        <w:rPr>
          <w:rFonts w:hint="eastAsia" w:ascii="Microsoft YaHei" w:hAnsi="Microsoft YaHei" w:eastAsia="Microsoft YaHei" w:cs="Microsoft YaHei"/>
          <w:i w:val="0"/>
          <w:iCs w:val="0"/>
          <w:caps w:val="0"/>
          <w:color w:val="333333"/>
          <w:spacing w:val="0"/>
          <w:sz w:val="15"/>
          <w:szCs w:val="15"/>
          <w:u w:val="none"/>
        </w:rPr>
      </w:pPr>
      <w:r>
        <w:rPr>
          <w:rFonts w:hint="eastAsia" w:ascii="FangSong" w:hAnsi="FangSong" w:eastAsia="FangSong" w:cs="FangSong"/>
          <w:i w:val="0"/>
          <w:iCs w:val="0"/>
          <w:caps w:val="0"/>
          <w:color w:val="333333"/>
          <w:spacing w:val="0"/>
          <w:sz w:val="19"/>
          <w:szCs w:val="19"/>
          <w:u w:val="none"/>
          <w:bdr w:val="none" w:color="auto" w:sz="0" w:space="0"/>
          <w:shd w:val="clear" w:fill="FFFFFF"/>
        </w:rPr>
        <w:t>4.学生在校期间的管理，按教育部及我校有关规定执行。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25" w:lineRule="atLeast"/>
        <w:ind w:left="0" w:right="0" w:firstLine="370"/>
        <w:jc w:val="both"/>
        <w:rPr>
          <w:rFonts w:hint="eastAsia" w:ascii="Microsoft YaHei" w:hAnsi="Microsoft YaHei" w:eastAsia="Microsoft YaHei" w:cs="Microsoft YaHei"/>
          <w:i w:val="0"/>
          <w:iCs w:val="0"/>
          <w:caps w:val="0"/>
          <w:color w:val="333333"/>
          <w:spacing w:val="0"/>
          <w:sz w:val="15"/>
          <w:szCs w:val="15"/>
          <w:u w:val="none"/>
        </w:rPr>
      </w:pPr>
      <w:r>
        <w:rPr>
          <w:rFonts w:hint="eastAsia" w:ascii="FangSong" w:hAnsi="FangSong" w:eastAsia="FangSong" w:cs="FangSong"/>
          <w:i w:val="0"/>
          <w:iCs w:val="0"/>
          <w:caps w:val="0"/>
          <w:color w:val="333333"/>
          <w:spacing w:val="0"/>
          <w:sz w:val="19"/>
          <w:szCs w:val="19"/>
          <w:u w:val="none"/>
          <w:bdr w:val="none" w:color="auto" w:sz="0" w:space="0"/>
          <w:shd w:val="clear" w:fill="FFFFFF"/>
        </w:rPr>
        <w:t>5.若教育部关于台湾地区免试生招生的政策有所调整，以新规定为准。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25" w:lineRule="atLeast"/>
        <w:ind w:left="0" w:right="0" w:firstLine="370"/>
        <w:jc w:val="both"/>
        <w:rPr>
          <w:rFonts w:hint="eastAsia" w:ascii="Microsoft YaHei" w:hAnsi="Microsoft YaHei" w:eastAsia="Microsoft YaHei" w:cs="Microsoft YaHei"/>
          <w:i w:val="0"/>
          <w:iCs w:val="0"/>
          <w:caps w:val="0"/>
          <w:color w:val="333333"/>
          <w:spacing w:val="0"/>
          <w:sz w:val="15"/>
          <w:szCs w:val="15"/>
          <w:u w:val="none"/>
        </w:rPr>
      </w:pPr>
      <w:r>
        <w:rPr>
          <w:rFonts w:hint="eastAsia" w:ascii="FangSong" w:hAnsi="FangSong" w:eastAsia="FangSong" w:cs="FangSong"/>
          <w:i w:val="0"/>
          <w:iCs w:val="0"/>
          <w:caps w:val="0"/>
          <w:color w:val="333333"/>
          <w:spacing w:val="0"/>
          <w:sz w:val="19"/>
          <w:szCs w:val="19"/>
          <w:u w:val="none"/>
          <w:bdr w:val="none" w:color="auto" w:sz="0" w:space="0"/>
          <w:shd w:val="clear" w:fill="FFFFFF"/>
        </w:rPr>
        <w:t>6.本简章未尽事宜或因其它原因可能导致的调整变更，招生工作办公室将在我校招生信息网上及时发布信息。本简章由武汉音乐学院招生工作办公室负责解释。</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25" w:lineRule="atLeast"/>
        <w:ind w:left="0" w:right="0" w:firstLine="370"/>
        <w:jc w:val="both"/>
        <w:rPr>
          <w:rFonts w:hint="eastAsia" w:ascii="Microsoft YaHei" w:hAnsi="Microsoft YaHei" w:eastAsia="Microsoft YaHei" w:cs="Microsoft YaHei"/>
          <w:i w:val="0"/>
          <w:iCs w:val="0"/>
          <w:caps w:val="0"/>
          <w:color w:val="333333"/>
          <w:spacing w:val="0"/>
          <w:sz w:val="15"/>
          <w:szCs w:val="15"/>
          <w:u w:val="none"/>
        </w:rPr>
      </w:pPr>
      <w:r>
        <w:rPr>
          <w:rStyle w:val="5"/>
          <w:rFonts w:hint="eastAsia" w:ascii="FangSong" w:hAnsi="FangSong" w:eastAsia="FangSong" w:cs="FangSong"/>
          <w:i w:val="0"/>
          <w:iCs w:val="0"/>
          <w:caps w:val="0"/>
          <w:color w:val="333333"/>
          <w:spacing w:val="0"/>
          <w:sz w:val="19"/>
          <w:szCs w:val="19"/>
          <w:u w:val="none"/>
          <w:bdr w:val="none" w:color="auto" w:sz="0" w:space="0"/>
          <w:shd w:val="clear" w:fill="FFFFFF"/>
        </w:rPr>
        <w:t>十、联系方式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25" w:lineRule="atLeast"/>
        <w:ind w:left="0" w:right="0" w:firstLine="370"/>
        <w:jc w:val="both"/>
        <w:rPr>
          <w:rFonts w:hint="eastAsia" w:ascii="Microsoft YaHei" w:hAnsi="Microsoft YaHei" w:eastAsia="Microsoft YaHei" w:cs="Microsoft YaHei"/>
          <w:i w:val="0"/>
          <w:iCs w:val="0"/>
          <w:caps w:val="0"/>
          <w:color w:val="333333"/>
          <w:spacing w:val="0"/>
          <w:sz w:val="15"/>
          <w:szCs w:val="15"/>
          <w:u w:val="none"/>
        </w:rPr>
      </w:pPr>
      <w:r>
        <w:rPr>
          <w:rFonts w:hint="eastAsia" w:ascii="FangSong" w:hAnsi="FangSong" w:eastAsia="FangSong" w:cs="FangSong"/>
          <w:i w:val="0"/>
          <w:iCs w:val="0"/>
          <w:caps w:val="0"/>
          <w:color w:val="333333"/>
          <w:spacing w:val="0"/>
          <w:sz w:val="19"/>
          <w:szCs w:val="19"/>
          <w:u w:val="none"/>
          <w:bdr w:val="none" w:color="auto" w:sz="0" w:space="0"/>
          <w:shd w:val="clear" w:fill="FFFFFF"/>
        </w:rPr>
        <w:t>通讯地址：湖北省武汉市武昌区张之洞路1号武汉音乐学院</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25" w:lineRule="atLeast"/>
        <w:ind w:left="0" w:right="0" w:firstLine="370"/>
        <w:jc w:val="both"/>
        <w:rPr>
          <w:rFonts w:hint="eastAsia" w:ascii="Microsoft YaHei" w:hAnsi="Microsoft YaHei" w:eastAsia="Microsoft YaHei" w:cs="Microsoft YaHei"/>
          <w:i w:val="0"/>
          <w:iCs w:val="0"/>
          <w:caps w:val="0"/>
          <w:color w:val="333333"/>
          <w:spacing w:val="0"/>
          <w:sz w:val="15"/>
          <w:szCs w:val="15"/>
          <w:u w:val="none"/>
        </w:rPr>
      </w:pPr>
      <w:r>
        <w:rPr>
          <w:rFonts w:hint="eastAsia" w:ascii="FangSong" w:hAnsi="FangSong" w:eastAsia="FangSong" w:cs="FangSong"/>
          <w:i w:val="0"/>
          <w:iCs w:val="0"/>
          <w:caps w:val="0"/>
          <w:color w:val="333333"/>
          <w:spacing w:val="0"/>
          <w:sz w:val="19"/>
          <w:szCs w:val="19"/>
          <w:u w:val="none"/>
          <w:bdr w:val="none" w:color="auto" w:sz="0" w:space="0"/>
          <w:shd w:val="clear" w:fill="FFFFFF"/>
        </w:rPr>
        <w:t>联系部门：招生工作办公室</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25" w:lineRule="atLeast"/>
        <w:ind w:left="0" w:right="0" w:firstLine="370"/>
        <w:jc w:val="both"/>
        <w:rPr>
          <w:rFonts w:hint="eastAsia" w:ascii="Microsoft YaHei" w:hAnsi="Microsoft YaHei" w:eastAsia="Microsoft YaHei" w:cs="Microsoft YaHei"/>
          <w:i w:val="0"/>
          <w:iCs w:val="0"/>
          <w:caps w:val="0"/>
          <w:color w:val="333333"/>
          <w:spacing w:val="0"/>
          <w:sz w:val="15"/>
          <w:szCs w:val="15"/>
          <w:u w:val="none"/>
        </w:rPr>
      </w:pPr>
      <w:r>
        <w:rPr>
          <w:rFonts w:hint="eastAsia" w:ascii="FangSong" w:hAnsi="FangSong" w:eastAsia="FangSong" w:cs="FangSong"/>
          <w:i w:val="0"/>
          <w:iCs w:val="0"/>
          <w:caps w:val="0"/>
          <w:color w:val="333333"/>
          <w:spacing w:val="0"/>
          <w:sz w:val="19"/>
          <w:szCs w:val="19"/>
          <w:u w:val="none"/>
          <w:bdr w:val="none" w:color="auto" w:sz="0" w:space="0"/>
          <w:shd w:val="clear" w:fill="FFFFFF"/>
        </w:rPr>
        <w:t>邮政编码：430060</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25" w:lineRule="atLeast"/>
        <w:ind w:left="0" w:right="0" w:firstLine="370"/>
        <w:jc w:val="both"/>
        <w:rPr>
          <w:rFonts w:hint="eastAsia" w:ascii="Microsoft YaHei" w:hAnsi="Microsoft YaHei" w:eastAsia="Microsoft YaHei" w:cs="Microsoft YaHei"/>
          <w:i w:val="0"/>
          <w:iCs w:val="0"/>
          <w:caps w:val="0"/>
          <w:color w:val="333333"/>
          <w:spacing w:val="0"/>
          <w:sz w:val="15"/>
          <w:szCs w:val="15"/>
          <w:u w:val="none"/>
        </w:rPr>
      </w:pPr>
      <w:r>
        <w:rPr>
          <w:rFonts w:hint="eastAsia" w:ascii="FangSong" w:hAnsi="FangSong" w:eastAsia="FangSong" w:cs="FangSong"/>
          <w:i w:val="0"/>
          <w:iCs w:val="0"/>
          <w:caps w:val="0"/>
          <w:color w:val="333333"/>
          <w:spacing w:val="0"/>
          <w:sz w:val="19"/>
          <w:szCs w:val="19"/>
          <w:u w:val="none"/>
          <w:bdr w:val="none" w:color="auto" w:sz="0" w:space="0"/>
          <w:shd w:val="clear" w:fill="FFFFFF"/>
        </w:rPr>
        <w:t>咨询电话：+86-27-88076720</w:t>
      </w:r>
      <w:r>
        <w:rPr>
          <w:rFonts w:hint="eastAsia" w:ascii="Microsoft YaHei" w:hAnsi="Microsoft YaHei" w:eastAsia="Microsoft YaHei" w:cs="Microsoft YaHei"/>
          <w:i w:val="0"/>
          <w:iCs w:val="0"/>
          <w:caps w:val="0"/>
          <w:color w:val="333333"/>
          <w:spacing w:val="0"/>
          <w:sz w:val="15"/>
          <w:szCs w:val="15"/>
          <w:u w:val="none"/>
          <w:bdr w:val="none" w:color="auto" w:sz="0" w:space="0"/>
          <w:shd w:val="clear" w:fill="FFFFFF"/>
        </w:rPr>
        <w:t> </w:t>
      </w:r>
      <w:r>
        <w:rPr>
          <w:rFonts w:hint="eastAsia" w:ascii="FangSong" w:hAnsi="FangSong" w:eastAsia="FangSong" w:cs="FangSong"/>
          <w:i w:val="0"/>
          <w:iCs w:val="0"/>
          <w:caps w:val="0"/>
          <w:color w:val="333333"/>
          <w:spacing w:val="0"/>
          <w:sz w:val="19"/>
          <w:szCs w:val="19"/>
          <w:u w:val="none"/>
          <w:bdr w:val="none" w:color="auto" w:sz="0" w:space="0"/>
          <w:shd w:val="clear" w:fill="FFFFFF"/>
        </w:rPr>
        <w:t>+86-27-81885233</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25" w:lineRule="atLeast"/>
        <w:ind w:left="0" w:right="0" w:firstLine="370"/>
        <w:jc w:val="both"/>
        <w:rPr>
          <w:rFonts w:hint="eastAsia" w:ascii="Microsoft YaHei" w:hAnsi="Microsoft YaHei" w:eastAsia="Microsoft YaHei" w:cs="Microsoft YaHei"/>
          <w:i w:val="0"/>
          <w:iCs w:val="0"/>
          <w:caps w:val="0"/>
          <w:color w:val="333333"/>
          <w:spacing w:val="0"/>
          <w:sz w:val="15"/>
          <w:szCs w:val="15"/>
          <w:u w:val="none"/>
        </w:rPr>
      </w:pPr>
      <w:r>
        <w:rPr>
          <w:rFonts w:hint="eastAsia" w:ascii="FangSong" w:hAnsi="FangSong" w:eastAsia="FangSong" w:cs="FangSong"/>
          <w:i w:val="0"/>
          <w:iCs w:val="0"/>
          <w:caps w:val="0"/>
          <w:color w:val="333333"/>
          <w:spacing w:val="0"/>
          <w:sz w:val="19"/>
          <w:szCs w:val="19"/>
          <w:u w:val="none"/>
          <w:bdr w:val="none" w:color="auto" w:sz="0" w:space="0"/>
          <w:shd w:val="clear" w:fill="FFFFFF"/>
        </w:rPr>
        <w:t>传真：+86-27-88076721</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25" w:lineRule="atLeast"/>
        <w:ind w:left="0" w:right="0" w:firstLine="370"/>
        <w:jc w:val="both"/>
        <w:rPr>
          <w:rFonts w:hint="eastAsia" w:ascii="Microsoft YaHei" w:hAnsi="Microsoft YaHei" w:eastAsia="Microsoft YaHei" w:cs="Microsoft YaHei"/>
          <w:i w:val="0"/>
          <w:iCs w:val="0"/>
          <w:caps w:val="0"/>
          <w:color w:val="333333"/>
          <w:spacing w:val="0"/>
          <w:sz w:val="15"/>
          <w:szCs w:val="15"/>
          <w:u w:val="none"/>
        </w:rPr>
      </w:pPr>
      <w:r>
        <w:rPr>
          <w:rFonts w:hint="eastAsia" w:ascii="FangSong" w:hAnsi="FangSong" w:eastAsia="FangSong" w:cs="FangSong"/>
          <w:i w:val="0"/>
          <w:iCs w:val="0"/>
          <w:caps w:val="0"/>
          <w:color w:val="333333"/>
          <w:spacing w:val="0"/>
          <w:sz w:val="19"/>
          <w:szCs w:val="19"/>
          <w:u w:val="none"/>
          <w:bdr w:val="none" w:color="auto" w:sz="0" w:space="0"/>
          <w:shd w:val="clear" w:fill="FFFFFF"/>
        </w:rPr>
        <w:t>网址：https://zsks.whcm.edu.cn</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25" w:lineRule="atLeast"/>
        <w:ind w:left="0" w:right="0" w:firstLine="370"/>
        <w:jc w:val="both"/>
        <w:rPr>
          <w:rFonts w:hint="eastAsia" w:ascii="Microsoft YaHei" w:hAnsi="Microsoft YaHei" w:eastAsia="Microsoft YaHei" w:cs="Microsoft YaHei"/>
          <w:i w:val="0"/>
          <w:iCs w:val="0"/>
          <w:caps w:val="0"/>
          <w:color w:val="333333"/>
          <w:spacing w:val="0"/>
          <w:sz w:val="15"/>
          <w:szCs w:val="15"/>
          <w:u w:val="none"/>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25" w:lineRule="atLeast"/>
        <w:ind w:left="0" w:right="0" w:firstLine="2990"/>
        <w:jc w:val="both"/>
        <w:rPr>
          <w:rFonts w:hint="eastAsia" w:ascii="Microsoft YaHei" w:hAnsi="Microsoft YaHei" w:eastAsia="Microsoft YaHei" w:cs="Microsoft YaHei"/>
          <w:i w:val="0"/>
          <w:iCs w:val="0"/>
          <w:caps w:val="0"/>
          <w:color w:val="333333"/>
          <w:spacing w:val="0"/>
          <w:sz w:val="15"/>
          <w:szCs w:val="15"/>
          <w:u w:val="none"/>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25" w:lineRule="atLeast"/>
        <w:ind w:left="0" w:right="0" w:firstLine="2990"/>
        <w:jc w:val="both"/>
        <w:rPr>
          <w:rFonts w:hint="eastAsia" w:ascii="Microsoft YaHei" w:hAnsi="Microsoft YaHei" w:eastAsia="Microsoft YaHei" w:cs="Microsoft YaHei"/>
          <w:i w:val="0"/>
          <w:iCs w:val="0"/>
          <w:caps w:val="0"/>
          <w:color w:val="333333"/>
          <w:spacing w:val="0"/>
          <w:sz w:val="15"/>
          <w:szCs w:val="15"/>
          <w:u w:val="none"/>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25" w:lineRule="atLeast"/>
        <w:ind w:left="0" w:right="0" w:firstLine="2990"/>
        <w:jc w:val="both"/>
        <w:rPr>
          <w:rFonts w:hint="eastAsia" w:ascii="Microsoft YaHei" w:hAnsi="Microsoft YaHei" w:eastAsia="Microsoft YaHei" w:cs="Microsoft YaHei"/>
          <w:i w:val="0"/>
          <w:iCs w:val="0"/>
          <w:caps w:val="0"/>
          <w:color w:val="333333"/>
          <w:spacing w:val="0"/>
          <w:sz w:val="15"/>
          <w:szCs w:val="15"/>
          <w:u w:val="none"/>
        </w:rPr>
      </w:pPr>
      <w:r>
        <w:rPr>
          <w:rFonts w:hint="eastAsia" w:ascii="FangSong" w:hAnsi="FangSong" w:eastAsia="FangSong" w:cs="FangSong"/>
          <w:i w:val="0"/>
          <w:iCs w:val="0"/>
          <w:caps w:val="0"/>
          <w:color w:val="333333"/>
          <w:spacing w:val="0"/>
          <w:sz w:val="19"/>
          <w:szCs w:val="19"/>
          <w:u w:val="none"/>
          <w:bdr w:val="none" w:color="auto" w:sz="0" w:space="0"/>
          <w:shd w:val="clear" w:fill="FFFFFF"/>
        </w:rPr>
        <w:t>                             武汉音乐学院招生工作办公室</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25" w:lineRule="atLeast"/>
        <w:ind w:left="0" w:right="0" w:firstLine="3730"/>
        <w:jc w:val="both"/>
        <w:rPr>
          <w:rFonts w:hint="eastAsia" w:ascii="Microsoft YaHei" w:hAnsi="Microsoft YaHei" w:eastAsia="Microsoft YaHei" w:cs="Microsoft YaHei"/>
          <w:i w:val="0"/>
          <w:iCs w:val="0"/>
          <w:caps w:val="0"/>
          <w:color w:val="333333"/>
          <w:spacing w:val="0"/>
          <w:sz w:val="15"/>
          <w:szCs w:val="15"/>
          <w:u w:val="none"/>
        </w:rPr>
      </w:pPr>
      <w:r>
        <w:rPr>
          <w:rFonts w:hint="eastAsia" w:ascii="FangSong" w:hAnsi="FangSong" w:eastAsia="FangSong" w:cs="FangSong"/>
          <w:i w:val="0"/>
          <w:iCs w:val="0"/>
          <w:caps w:val="0"/>
          <w:color w:val="333333"/>
          <w:spacing w:val="0"/>
          <w:sz w:val="19"/>
          <w:szCs w:val="19"/>
          <w:u w:val="none"/>
          <w:bdr w:val="none" w:color="auto" w:sz="0" w:space="0"/>
          <w:shd w:val="clear" w:fill="FFFFFF"/>
        </w:rPr>
        <w:t>                              2023年1月</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25" w:lineRule="atLeast"/>
        <w:ind w:left="0" w:right="0" w:firstLine="370"/>
        <w:jc w:val="both"/>
        <w:rPr>
          <w:rFonts w:hint="eastAsia" w:eastAsiaTheme="minorEastAsia"/>
          <w:lang w:val="en-US" w:eastAsia="zh-CN"/>
        </w:rPr>
      </w:pPr>
      <w:r>
        <w:rPr>
          <w:rFonts w:hint="eastAsia"/>
          <w:lang w:val="en-US" w:eastAsia="zh-CN"/>
        </w:rPr>
        <w:t>网址：https://zsks.whcm.edu.cn/info/1100/5733.htm</w:t>
      </w:r>
    </w:p>
    <w:p>
      <w:pPr>
        <w:rPr>
          <w:rFonts w:ascii="Microsoft YaHei" w:hAnsi="Microsoft YaHei" w:eastAsia="Microsoft YaHei" w:cs="Microsoft YaHei"/>
          <w:i w:val="0"/>
          <w:iCs w:val="0"/>
          <w:caps w:val="0"/>
          <w:color w:val="333333"/>
          <w:spacing w:val="0"/>
          <w:sz w:val="24"/>
          <w:szCs w:val="24"/>
          <w:shd w:val="clear" w:fill="FFFFFF"/>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 w:name="FangSong">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05980AA6"/>
    <w:rsid w:val="05980A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 w:type="character" w:styleId="6">
    <w:name w:val="Hyperlink"/>
    <w:basedOn w:val="4"/>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2023-02-10T09:51:00Z</dcterms:created>
  <dc:creator>阿Co</dc:creator>
  <cp:lastModifiedBy>阿Co</cp:lastModifiedBy>
  <dcterms:modified xsi:type="dcterms:W3CDTF">2023-02-10T09:53:12Z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EF169467C8494BFC9253B69BE75C05B1</vt:lpwstr>
  </property>
</Properties>
</file>