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dashed" w:color="EEEEEE" w:sz="4" w:space="0"/>
          <w:right w:val="none" w:color="auto" w:sz="0" w:space="0"/>
        </w:pBdr>
        <w:spacing w:before="0" w:beforeAutospacing="0" w:after="80" w:afterAutospacing="0" w:line="740" w:lineRule="atLeast"/>
        <w:ind w:left="0" w:right="0" w:firstLine="0"/>
        <w:jc w:val="center"/>
        <w:rPr>
          <w:rFonts w:ascii="Microsoft YaHei" w:hAnsi="Microsoft YaHei" w:eastAsia="Microsoft YaHei" w:cs="Microsoft YaHei"/>
          <w:b/>
          <w:bCs/>
          <w:i w:val="0"/>
          <w:iCs w:val="0"/>
          <w:caps w:val="0"/>
          <w:color w:val="1B87CC"/>
          <w:spacing w:val="0"/>
          <w:sz w:val="18"/>
          <w:szCs w:val="18"/>
        </w:rPr>
      </w:pPr>
      <w:r>
        <w:rPr>
          <w:rFonts w:hint="eastAsia" w:ascii="Microsoft YaHei" w:hAnsi="Microsoft YaHei" w:eastAsia="Microsoft YaHei" w:cs="Microsoft YaHei"/>
          <w:b/>
          <w:bCs/>
          <w:i w:val="0"/>
          <w:iCs w:val="0"/>
          <w:caps w:val="0"/>
          <w:color w:val="1B87CC"/>
          <w:spacing w:val="0"/>
          <w:sz w:val="18"/>
          <w:szCs w:val="18"/>
          <w:bdr w:val="none" w:color="auto" w:sz="0" w:space="0"/>
        </w:rPr>
        <w:t>广东工业大学2023年依据台湾地区大学入学考试学科能力测试成绩招收台湾地区高中毕业生简章</w:t>
      </w:r>
    </w:p>
    <w:p>
      <w:r>
        <w:drawing>
          <wp:inline distT="0" distB="0" distL="114300" distR="114300">
            <wp:extent cx="5270500" cy="3282315"/>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3282315"/>
                    </a:xfrm>
                    <a:prstGeom prst="rect">
                      <a:avLst/>
                    </a:prstGeom>
                    <a:noFill/>
                    <a:ln>
                      <a:noFill/>
                    </a:ln>
                  </pic:spPr>
                </pic:pic>
              </a:graphicData>
            </a:graphic>
          </wp:inline>
        </w:drawing>
      </w:r>
      <w:r>
        <w:drawing>
          <wp:inline distT="0" distB="0" distL="114300" distR="114300">
            <wp:extent cx="5270500" cy="36893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0500" cy="368935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ascii="Microsoft YaHei" w:hAnsi="Microsoft YaHei" w:eastAsia="Microsoft YaHei" w:cs="Microsoft YaHei"/>
          <w:i w:val="0"/>
          <w:iCs w:val="0"/>
          <w:caps w:val="0"/>
          <w:color w:val="000000"/>
          <w:spacing w:val="0"/>
          <w:sz w:val="12"/>
          <w:szCs w:val="12"/>
        </w:rPr>
      </w:pPr>
      <w:r>
        <w:rPr>
          <w:rStyle w:val="6"/>
          <w:rFonts w:ascii="FangSong" w:hAnsi="FangSong" w:eastAsia="FangSong" w:cs="FangSong"/>
          <w:i w:val="0"/>
          <w:iCs w:val="0"/>
          <w:caps w:val="0"/>
          <w:color w:val="000000"/>
          <w:spacing w:val="0"/>
          <w:sz w:val="14"/>
          <w:szCs w:val="14"/>
          <w:bdr w:val="none" w:color="auto" w:sz="0" w:space="0"/>
        </w:rPr>
        <w:t>三、</w:t>
      </w:r>
      <w:r>
        <w:rPr>
          <w:rStyle w:val="6"/>
          <w:rFonts w:hint="eastAsia" w:ascii="FangSong" w:hAnsi="FangSong" w:eastAsia="FangSong" w:cs="FangSong"/>
          <w:i w:val="0"/>
          <w:iCs w:val="0"/>
          <w:caps w:val="0"/>
          <w:color w:val="000000"/>
          <w:spacing w:val="0"/>
          <w:sz w:val="14"/>
          <w:szCs w:val="14"/>
          <w:bdr w:val="none" w:color="auto" w:sz="0" w:space="0"/>
        </w:rPr>
        <w:t>申请时间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default" w:ascii="Times New Roman" w:hAnsi="Times New Roman" w:eastAsia="FangSong" w:cs="Times New Roman"/>
          <w:b/>
          <w:bCs/>
          <w:i w:val="0"/>
          <w:iCs w:val="0"/>
          <w:caps w:val="0"/>
          <w:color w:val="000000"/>
          <w:spacing w:val="0"/>
          <w:sz w:val="14"/>
          <w:szCs w:val="14"/>
          <w:bdr w:val="none" w:color="auto" w:sz="0" w:space="0"/>
        </w:rPr>
        <w:t>2023</w:t>
      </w:r>
      <w:r>
        <w:rPr>
          <w:rStyle w:val="6"/>
          <w:rFonts w:hint="eastAsia" w:ascii="FangSong" w:hAnsi="FangSong" w:eastAsia="FangSong" w:cs="FangSong"/>
          <w:b/>
          <w:bCs/>
          <w:i w:val="0"/>
          <w:iCs w:val="0"/>
          <w:caps w:val="0"/>
          <w:color w:val="000000"/>
          <w:spacing w:val="0"/>
          <w:sz w:val="14"/>
          <w:szCs w:val="14"/>
          <w:bdr w:val="none" w:color="auto" w:sz="0" w:space="0"/>
        </w:rPr>
        <w:t>年</w:t>
      </w:r>
      <w:r>
        <w:rPr>
          <w:rStyle w:val="6"/>
          <w:rFonts w:hint="default" w:ascii="Times New Roman" w:hAnsi="Times New Roman" w:eastAsia="FangSong" w:cs="Times New Roman"/>
          <w:b/>
          <w:bCs/>
          <w:i w:val="0"/>
          <w:iCs w:val="0"/>
          <w:caps w:val="0"/>
          <w:color w:val="000000"/>
          <w:spacing w:val="0"/>
          <w:sz w:val="14"/>
          <w:szCs w:val="14"/>
          <w:bdr w:val="none" w:color="auto" w:sz="0" w:space="0"/>
        </w:rPr>
        <w:t>3</w:t>
      </w:r>
      <w:r>
        <w:rPr>
          <w:rStyle w:val="6"/>
          <w:rFonts w:hint="eastAsia" w:ascii="FangSong" w:hAnsi="FangSong" w:eastAsia="FangSong" w:cs="FangSong"/>
          <w:b/>
          <w:bCs/>
          <w:i w:val="0"/>
          <w:iCs w:val="0"/>
          <w:caps w:val="0"/>
          <w:color w:val="000000"/>
          <w:spacing w:val="0"/>
          <w:sz w:val="14"/>
          <w:szCs w:val="14"/>
          <w:bdr w:val="none" w:color="auto" w:sz="0" w:space="0"/>
        </w:rPr>
        <w:t>月</w:t>
      </w:r>
      <w:r>
        <w:rPr>
          <w:rStyle w:val="6"/>
          <w:rFonts w:hint="default" w:ascii="Times New Roman" w:hAnsi="Times New Roman" w:eastAsia="FangSong" w:cs="Times New Roman"/>
          <w:b/>
          <w:bCs/>
          <w:i w:val="0"/>
          <w:iCs w:val="0"/>
          <w:caps w:val="0"/>
          <w:color w:val="000000"/>
          <w:spacing w:val="0"/>
          <w:sz w:val="14"/>
          <w:szCs w:val="14"/>
          <w:bdr w:val="none" w:color="auto" w:sz="0" w:space="0"/>
        </w:rPr>
        <w:t>1</w:t>
      </w:r>
      <w:r>
        <w:rPr>
          <w:rStyle w:val="6"/>
          <w:rFonts w:hint="eastAsia" w:ascii="FangSong" w:hAnsi="FangSong" w:eastAsia="FangSong" w:cs="FangSong"/>
          <w:b/>
          <w:bCs/>
          <w:i w:val="0"/>
          <w:iCs w:val="0"/>
          <w:caps w:val="0"/>
          <w:color w:val="000000"/>
          <w:spacing w:val="0"/>
          <w:sz w:val="14"/>
          <w:szCs w:val="14"/>
          <w:bdr w:val="none" w:color="auto" w:sz="0" w:space="0"/>
        </w:rPr>
        <w:t>日至</w:t>
      </w:r>
      <w:r>
        <w:rPr>
          <w:rStyle w:val="6"/>
          <w:rFonts w:ascii="Times New Roman" w:hAnsi="Times New Roman" w:eastAsia="Microsoft YaHei" w:cs="Times New Roman"/>
          <w:b/>
          <w:bCs/>
          <w:i w:val="0"/>
          <w:iCs w:val="0"/>
          <w:caps w:val="0"/>
          <w:color w:val="000000"/>
          <w:spacing w:val="0"/>
          <w:sz w:val="14"/>
          <w:szCs w:val="14"/>
          <w:bdr w:val="none" w:color="auto" w:sz="0" w:space="0"/>
        </w:rPr>
        <w:t>30</w:t>
      </w:r>
      <w:r>
        <w:rPr>
          <w:rStyle w:val="6"/>
          <w:rFonts w:hint="eastAsia" w:ascii="FangSong" w:hAnsi="FangSong" w:eastAsia="FangSong" w:cs="FangSong"/>
          <w:b/>
          <w:bCs/>
          <w:i w:val="0"/>
          <w:iCs w:val="0"/>
          <w:caps w:val="0"/>
          <w:color w:val="000000"/>
          <w:spacing w:val="0"/>
          <w:sz w:val="14"/>
          <w:szCs w:val="14"/>
          <w:bdr w:val="none" w:color="auto" w:sz="0" w:space="0"/>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Microsoft YaHei" w:hAnsi="Microsoft YaHei" w:eastAsia="Microsoft YaHei" w:cs="Microsoft YaHei"/>
          <w:i w:val="0"/>
          <w:iCs w:val="0"/>
          <w:caps w:val="0"/>
          <w:color w:val="000000"/>
          <w:spacing w:val="0"/>
          <w:sz w:val="12"/>
          <w:szCs w:val="12"/>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四、申请办法和相关事项：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报名方式</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考生登录祖国</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大陆</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普通高校依据台湾地区学测成绩招收台湾高中毕业生报名系统</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网址</w:t>
      </w:r>
      <w:r>
        <w:rPr>
          <w:rFonts w:hint="default" w:ascii="Times New Roman" w:hAnsi="Times New Roman" w:eastAsia="Microsoft YaHei" w:cs="Times New Roman"/>
          <w:i w:val="0"/>
          <w:iCs w:val="0"/>
          <w:caps w:val="0"/>
          <w:color w:val="000000"/>
          <w:spacing w:val="0"/>
          <w:sz w:val="14"/>
          <w:szCs w:val="14"/>
          <w:bdr w:val="none" w:color="auto" w:sz="0" w:space="0"/>
        </w:rPr>
        <w:t>:https://www.gatzs.com.cn/z/tw/)</w:t>
      </w:r>
      <w:r>
        <w:rPr>
          <w:rFonts w:hint="eastAsia" w:ascii="FangSong" w:hAnsi="FangSong" w:eastAsia="FangSong" w:cs="FangSong"/>
          <w:i w:val="0"/>
          <w:iCs w:val="0"/>
          <w:caps w:val="0"/>
          <w:color w:val="000000"/>
          <w:spacing w:val="0"/>
          <w:sz w:val="14"/>
          <w:szCs w:val="14"/>
          <w:bdr w:val="none" w:color="auto" w:sz="0" w:space="0"/>
        </w:rPr>
        <w:t>进行报名。考生须按照要求输入个人信息</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上传个人证件、电子照片、学测成绩、考生诚信承诺书等基本材料，并提交以下材料至报名系统：</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《个人成绩查询授权委托书》，凡通过学测成绩申请就读我校的台湾学生，即视为同意我校查验、核准本人学科能力测试成绩等信息，请考生下载、打印并亲笔签名；</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个人陈述（内容可包括考生本人的申请理由、爱好特长、学校能力、未来规划等各方面情况，字数不超过</w:t>
      </w:r>
      <w:r>
        <w:rPr>
          <w:rFonts w:hint="default" w:ascii="Times New Roman" w:hAnsi="Times New Roman" w:eastAsia="FangSong" w:cs="Times New Roman"/>
          <w:b w:val="0"/>
          <w:bCs w:val="0"/>
          <w:i w:val="0"/>
          <w:iCs w:val="0"/>
          <w:caps w:val="0"/>
          <w:color w:val="000000"/>
          <w:spacing w:val="0"/>
          <w:sz w:val="14"/>
          <w:szCs w:val="14"/>
          <w:bdr w:val="none" w:color="auto" w:sz="0" w:space="0"/>
        </w:rPr>
        <w:t>1000</w:t>
      </w:r>
      <w:r>
        <w:rPr>
          <w:rFonts w:hint="eastAsia" w:ascii="FangSong" w:hAnsi="FangSong" w:eastAsia="FangSong" w:cs="FangSong"/>
          <w:b w:val="0"/>
          <w:bCs w:val="0"/>
          <w:i w:val="0"/>
          <w:iCs w:val="0"/>
          <w:caps w:val="0"/>
          <w:color w:val="000000"/>
          <w:spacing w:val="0"/>
          <w:sz w:val="14"/>
          <w:szCs w:val="14"/>
          <w:bdr w:val="none" w:color="auto" w:sz="0" w:space="0"/>
        </w:rPr>
        <w:t>字。）；</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推荐人意见（推荐人一般应为考生所在中学负责人）；</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学测各科成绩通知单扫描件（含报名序号，须加盖学校公章）；</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往届高中毕业生提供毕业证书扫描件；应届高中毕业生提供就读学校开具的应届毕业生预毕业或在学证明，证明上应注明学籍号；</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可以体现考生个人情况的其他材料。</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default" w:ascii="Times New Roman" w:hAnsi="Times New Roman" w:eastAsia="Microsoft YaHei" w:cs="Times New Roman"/>
          <w:b w:val="0"/>
          <w:bCs w:val="0"/>
          <w:i w:val="0"/>
          <w:iCs w:val="0"/>
          <w:caps w:val="0"/>
          <w:color w:val="000000"/>
          <w:spacing w:val="0"/>
          <w:sz w:val="14"/>
          <w:szCs w:val="14"/>
          <w:bdr w:val="none" w:color="auto" w:sz="0" w:space="0"/>
        </w:rPr>
        <w:t> </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Fonts w:hint="eastAsia" w:ascii="FangSong" w:hAnsi="FangSong" w:eastAsia="FangSong" w:cs="FangSong"/>
          <w:b w:val="0"/>
          <w:bCs w:val="0"/>
          <w:i w:val="0"/>
          <w:iCs w:val="0"/>
          <w:caps w:val="0"/>
          <w:color w:val="000000"/>
          <w:spacing w:val="0"/>
          <w:sz w:val="14"/>
          <w:szCs w:val="14"/>
          <w:bdr w:val="none" w:color="auto" w:sz="0" w:space="0"/>
        </w:rPr>
        <w:t>注意事项：上传报名材料不完整的视作报名无效。考生因不符合报名条件及相关要求、填报信息错误或填报虚假信息造成的一切后果，由考生本人承担。</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rPr>
          <w:rFonts w:hint="default" w:ascii="Times New Roman" w:hAnsi="Times New Roman" w:cs="Times New Roman"/>
          <w:b w:val="0"/>
          <w:bCs w:val="0"/>
          <w:i w:val="0"/>
          <w:iCs w:val="0"/>
          <w:color w:val="000000"/>
          <w:sz w:val="14"/>
          <w:szCs w:val="14"/>
        </w:rPr>
      </w:pPr>
      <w:r>
        <w:rPr>
          <w:rStyle w:val="6"/>
          <w:rFonts w:hint="eastAsia" w:ascii="FangSong" w:hAnsi="FangSong" w:eastAsia="FangSong" w:cs="FangSong"/>
          <w:i w:val="0"/>
          <w:iCs w:val="0"/>
          <w:caps w:val="0"/>
          <w:color w:val="000000"/>
          <w:spacing w:val="0"/>
          <w:sz w:val="14"/>
          <w:szCs w:val="14"/>
          <w:bdr w:val="none" w:color="auto" w:sz="0" w:space="0"/>
        </w:rPr>
        <w:t>五、审核</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0" w:beforeAutospacing="0" w:after="80" w:afterAutospacing="0" w:line="300" w:lineRule="atLeast"/>
        <w:ind w:left="30" w:right="30" w:firstLine="43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shd w:val="clear" w:fill="FFFFFF"/>
        </w:rPr>
        <w:t>审核及考核时间为</w:t>
      </w:r>
      <w:r>
        <w:rPr>
          <w:rFonts w:hint="default" w:ascii="Times New Roman" w:hAnsi="Times New Roman" w:eastAsia="FangSong" w:cs="Times New Roman"/>
          <w:i w:val="0"/>
          <w:iCs w:val="0"/>
          <w:caps w:val="0"/>
          <w:color w:val="000000"/>
          <w:spacing w:val="0"/>
          <w:sz w:val="14"/>
          <w:szCs w:val="14"/>
          <w:bdr w:val="none" w:color="auto" w:sz="0" w:space="0"/>
          <w:shd w:val="clear" w:fill="FFFFFF"/>
        </w:rPr>
        <w:t>2023</w:t>
      </w:r>
      <w:r>
        <w:rPr>
          <w:rFonts w:hint="eastAsia" w:ascii="FangSong" w:hAnsi="FangSong" w:eastAsia="FangSong" w:cs="FangSong"/>
          <w:i w:val="0"/>
          <w:iCs w:val="0"/>
          <w:caps w:val="0"/>
          <w:color w:val="000000"/>
          <w:spacing w:val="0"/>
          <w:sz w:val="14"/>
          <w:szCs w:val="14"/>
          <w:bdr w:val="none" w:color="auto" w:sz="0" w:space="0"/>
          <w:shd w:val="clear" w:fill="FFFFFF"/>
        </w:rPr>
        <w:t>年</w:t>
      </w:r>
      <w:r>
        <w:rPr>
          <w:rFonts w:hint="default" w:ascii="Times New Roman" w:hAnsi="Times New Roman" w:eastAsia="FangSong" w:cs="Times New Roman"/>
          <w:i w:val="0"/>
          <w:iCs w:val="0"/>
          <w:caps w:val="0"/>
          <w:color w:val="000000"/>
          <w:spacing w:val="0"/>
          <w:sz w:val="14"/>
          <w:szCs w:val="14"/>
          <w:bdr w:val="none" w:color="auto" w:sz="0" w:space="0"/>
          <w:shd w:val="clear" w:fill="FFFFFF"/>
        </w:rPr>
        <w:t>4</w:t>
      </w:r>
      <w:r>
        <w:rPr>
          <w:rFonts w:hint="eastAsia" w:ascii="FangSong" w:hAnsi="FangSong" w:eastAsia="FangSong" w:cs="FangSong"/>
          <w:i w:val="0"/>
          <w:iCs w:val="0"/>
          <w:caps w:val="0"/>
          <w:color w:val="000000"/>
          <w:spacing w:val="0"/>
          <w:sz w:val="14"/>
          <w:szCs w:val="14"/>
          <w:bdr w:val="none" w:color="auto" w:sz="0" w:space="0"/>
          <w:shd w:val="clear" w:fill="FFFFFF"/>
        </w:rPr>
        <w:t>月</w:t>
      </w:r>
      <w:r>
        <w:rPr>
          <w:rFonts w:hint="default" w:ascii="Times New Roman" w:hAnsi="Times New Roman" w:eastAsia="FangSong" w:cs="Times New Roman"/>
          <w:i w:val="0"/>
          <w:iCs w:val="0"/>
          <w:caps w:val="0"/>
          <w:color w:val="000000"/>
          <w:spacing w:val="0"/>
          <w:sz w:val="14"/>
          <w:szCs w:val="14"/>
          <w:bdr w:val="none" w:color="auto" w:sz="0" w:space="0"/>
          <w:shd w:val="clear" w:fill="FFFFFF"/>
        </w:rPr>
        <w:t>1</w:t>
      </w:r>
      <w:r>
        <w:rPr>
          <w:rFonts w:hint="eastAsia" w:ascii="FangSong" w:hAnsi="FangSong" w:eastAsia="FangSong" w:cs="FangSong"/>
          <w:i w:val="0"/>
          <w:iCs w:val="0"/>
          <w:caps w:val="0"/>
          <w:color w:val="000000"/>
          <w:spacing w:val="0"/>
          <w:sz w:val="14"/>
          <w:szCs w:val="14"/>
          <w:bdr w:val="none" w:color="auto" w:sz="0" w:space="0"/>
          <w:shd w:val="clear" w:fill="FFFFFF"/>
        </w:rPr>
        <w:t>日至</w:t>
      </w:r>
      <w:r>
        <w:rPr>
          <w:rFonts w:hint="default" w:ascii="Times New Roman" w:hAnsi="Times New Roman" w:eastAsia="FangSong" w:cs="Times New Roman"/>
          <w:i w:val="0"/>
          <w:iCs w:val="0"/>
          <w:caps w:val="0"/>
          <w:color w:val="000000"/>
          <w:spacing w:val="0"/>
          <w:sz w:val="14"/>
          <w:szCs w:val="14"/>
          <w:bdr w:val="none" w:color="auto" w:sz="0" w:space="0"/>
          <w:shd w:val="clear" w:fill="FFFFFF"/>
        </w:rPr>
        <w:t>5</w:t>
      </w:r>
      <w:r>
        <w:rPr>
          <w:rFonts w:hint="eastAsia" w:ascii="FangSong" w:hAnsi="FangSong" w:eastAsia="FangSong" w:cs="FangSong"/>
          <w:i w:val="0"/>
          <w:iCs w:val="0"/>
          <w:caps w:val="0"/>
          <w:color w:val="000000"/>
          <w:spacing w:val="0"/>
          <w:sz w:val="14"/>
          <w:szCs w:val="14"/>
          <w:bdr w:val="none" w:color="auto" w:sz="0" w:space="0"/>
          <w:shd w:val="clear" w:fill="FFFFFF"/>
        </w:rPr>
        <w:t>月</w:t>
      </w:r>
      <w:r>
        <w:rPr>
          <w:rFonts w:hint="default" w:ascii="Times New Roman" w:hAnsi="Times New Roman" w:eastAsia="FangSong" w:cs="Times New Roman"/>
          <w:i w:val="0"/>
          <w:iCs w:val="0"/>
          <w:caps w:val="0"/>
          <w:color w:val="000000"/>
          <w:spacing w:val="0"/>
          <w:sz w:val="14"/>
          <w:szCs w:val="14"/>
          <w:bdr w:val="none" w:color="auto" w:sz="0" w:space="0"/>
          <w:shd w:val="clear" w:fill="FFFFFF"/>
        </w:rPr>
        <w:t>14</w:t>
      </w:r>
      <w:r>
        <w:rPr>
          <w:rFonts w:hint="eastAsia" w:ascii="FangSong" w:hAnsi="FangSong" w:eastAsia="FangSong" w:cs="FangSong"/>
          <w:i w:val="0"/>
          <w:iCs w:val="0"/>
          <w:caps w:val="0"/>
          <w:color w:val="000000"/>
          <w:spacing w:val="0"/>
          <w:sz w:val="14"/>
          <w:szCs w:val="14"/>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0" w:beforeAutospacing="0" w:after="80" w:afterAutospacing="0" w:line="300" w:lineRule="atLeast"/>
        <w:ind w:left="0" w:right="3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shd w:val="clear" w:fill="FFFFFF"/>
        </w:rPr>
        <w:t>（一）审核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0" w:beforeAutospacing="0" w:after="80" w:afterAutospacing="0" w:line="300" w:lineRule="atLeast"/>
        <w:ind w:left="0" w:right="3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shd w:val="clear" w:fill="FFFFFF"/>
        </w:rPr>
        <w:t>我校负责审核考生报名资格。下载考生信息及材料</w:t>
      </w:r>
      <w:r>
        <w:rPr>
          <w:rFonts w:hint="default" w:ascii="Times New Roman" w:hAnsi="Times New Roman" w:eastAsia="FangSong" w:cs="Times New Roman"/>
          <w:i w:val="0"/>
          <w:iCs w:val="0"/>
          <w:caps w:val="0"/>
          <w:color w:val="000000"/>
          <w:spacing w:val="0"/>
          <w:sz w:val="14"/>
          <w:szCs w:val="14"/>
          <w:bdr w:val="none" w:color="auto" w:sz="0" w:space="0"/>
          <w:shd w:val="clear" w:fill="FFFFFF"/>
        </w:rPr>
        <w:t>,</w:t>
      </w:r>
      <w:r>
        <w:rPr>
          <w:rFonts w:hint="eastAsia" w:ascii="FangSong" w:hAnsi="FangSong" w:eastAsia="FangSong" w:cs="FangSong"/>
          <w:i w:val="0"/>
          <w:iCs w:val="0"/>
          <w:caps w:val="0"/>
          <w:color w:val="000000"/>
          <w:spacing w:val="0"/>
          <w:sz w:val="14"/>
          <w:szCs w:val="14"/>
          <w:bdr w:val="none" w:color="auto" w:sz="0" w:space="0"/>
          <w:shd w:val="clear" w:fill="FFFFFF"/>
        </w:rPr>
        <w:t>对考生报名资格进行初审</w:t>
      </w:r>
      <w:r>
        <w:rPr>
          <w:rFonts w:hint="default" w:ascii="Times New Roman" w:hAnsi="Times New Roman" w:eastAsia="FangSong" w:cs="Times New Roman"/>
          <w:i w:val="0"/>
          <w:iCs w:val="0"/>
          <w:caps w:val="0"/>
          <w:color w:val="000000"/>
          <w:spacing w:val="0"/>
          <w:sz w:val="14"/>
          <w:szCs w:val="14"/>
          <w:bdr w:val="none" w:color="auto" w:sz="0" w:space="0"/>
          <w:shd w:val="clear" w:fill="FFFFFF"/>
        </w:rPr>
        <w:t>,</w:t>
      </w:r>
      <w:r>
        <w:rPr>
          <w:rFonts w:hint="eastAsia" w:ascii="FangSong" w:hAnsi="FangSong" w:eastAsia="FangSong" w:cs="FangSong"/>
          <w:i w:val="0"/>
          <w:iCs w:val="0"/>
          <w:caps w:val="0"/>
          <w:color w:val="000000"/>
          <w:spacing w:val="0"/>
          <w:sz w:val="14"/>
          <w:szCs w:val="14"/>
          <w:bdr w:val="none" w:color="auto" w:sz="0" w:space="0"/>
          <w:shd w:val="clear" w:fill="FFFFFF"/>
        </w:rPr>
        <w:t>包括身份审核、学历审核及学测成绩审核等。我校可要求考生更正或补充材料</w:t>
      </w:r>
      <w:r>
        <w:rPr>
          <w:rFonts w:hint="default" w:ascii="Times New Roman" w:hAnsi="Times New Roman" w:eastAsia="FangSong" w:cs="Times New Roman"/>
          <w:i w:val="0"/>
          <w:iCs w:val="0"/>
          <w:caps w:val="0"/>
          <w:color w:val="000000"/>
          <w:spacing w:val="0"/>
          <w:sz w:val="14"/>
          <w:szCs w:val="14"/>
          <w:bdr w:val="none" w:color="auto" w:sz="0" w:space="0"/>
          <w:shd w:val="clear" w:fill="FFFFFF"/>
        </w:rPr>
        <w:t>(</w:t>
      </w:r>
      <w:r>
        <w:rPr>
          <w:rFonts w:hint="eastAsia" w:ascii="FangSong" w:hAnsi="FangSong" w:eastAsia="FangSong" w:cs="FangSong"/>
          <w:i w:val="0"/>
          <w:iCs w:val="0"/>
          <w:caps w:val="0"/>
          <w:color w:val="000000"/>
          <w:spacing w:val="0"/>
          <w:sz w:val="14"/>
          <w:szCs w:val="14"/>
          <w:bdr w:val="none" w:color="auto" w:sz="0" w:space="0"/>
          <w:shd w:val="clear" w:fill="FFFFFF"/>
        </w:rPr>
        <w:t>基本材料不可修改</w:t>
      </w:r>
      <w:r>
        <w:rPr>
          <w:rFonts w:hint="default" w:ascii="Times New Roman" w:hAnsi="Times New Roman" w:eastAsia="FangSong" w:cs="Times New Roman"/>
          <w:i w:val="0"/>
          <w:iCs w:val="0"/>
          <w:caps w:val="0"/>
          <w:color w:val="000000"/>
          <w:spacing w:val="0"/>
          <w:sz w:val="14"/>
          <w:szCs w:val="14"/>
          <w:bdr w:val="none" w:color="auto" w:sz="0" w:space="0"/>
          <w:shd w:val="clear" w:fill="FFFFFF"/>
        </w:rPr>
        <w:t>), </w:t>
      </w:r>
      <w:r>
        <w:rPr>
          <w:rFonts w:hint="eastAsia" w:ascii="FangSong" w:hAnsi="FangSong" w:eastAsia="FangSong" w:cs="FangSong"/>
          <w:i w:val="0"/>
          <w:iCs w:val="0"/>
          <w:caps w:val="0"/>
          <w:color w:val="000000"/>
          <w:spacing w:val="0"/>
          <w:sz w:val="14"/>
          <w:szCs w:val="14"/>
          <w:bdr w:val="none" w:color="auto" w:sz="0" w:space="0"/>
          <w:shd w:val="clear" w:fill="FFFFFF"/>
        </w:rPr>
        <w:t>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录取规则：满足报名条的台湾高中毕业毕业生采取“总级分优先”的原则录取，按四门成绩级分之和排队</w:t>
      </w:r>
      <w:r>
        <w:rPr>
          <w:rFonts w:hint="default" w:ascii="Times New Roman" w:hAnsi="Times New Roman" w:eastAsia="FangSong"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从高到低录取；总级分相同者，依照数学、英语、语文、自然科目顺序，相同科目成绩高者优先录取。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我校将拟录取名单上传至系统</w:t>
      </w:r>
      <w:r>
        <w:rPr>
          <w:rFonts w:hint="default" w:ascii="Times New Roman" w:hAnsi="Times New Roman" w:eastAsia="FangSong"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系统统一公布各校拟录取名单。考生须登录系统查询本人录取情况，进行录取确认。逾期未确认的考生视为放弃录取资格，且不得参加征集志愿报名。考生确认后</w:t>
      </w:r>
      <w:r>
        <w:rPr>
          <w:rFonts w:hint="default" w:ascii="Times New Roman" w:hAnsi="Times New Roman" w:eastAsia="FangSong"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我校可发放录取通知书。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七、学费与住宿费（币种：人民币）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1.</w:t>
      </w:r>
      <w:r>
        <w:rPr>
          <w:rFonts w:hint="eastAsia" w:ascii="FangSong" w:hAnsi="FangSong" w:eastAsia="FangSong" w:cs="FangSong"/>
          <w:i w:val="0"/>
          <w:iCs w:val="0"/>
          <w:caps w:val="0"/>
          <w:color w:val="000000"/>
          <w:spacing w:val="0"/>
          <w:sz w:val="14"/>
          <w:szCs w:val="14"/>
          <w:bdr w:val="none" w:color="auto" w:sz="0" w:space="0"/>
        </w:rPr>
        <w:t>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1</w:t>
      </w:r>
      <w:r>
        <w:rPr>
          <w:rFonts w:hint="eastAsia" w:ascii="FangSong" w:hAnsi="FangSong" w:eastAsia="FangSong" w:cs="FangSong"/>
          <w:i w:val="0"/>
          <w:iCs w:val="0"/>
          <w:caps w:val="0"/>
          <w:color w:val="000000"/>
          <w:spacing w:val="0"/>
          <w:sz w:val="14"/>
          <w:szCs w:val="14"/>
          <w:bdr w:val="none" w:color="auto" w:sz="0" w:space="0"/>
        </w:rPr>
        <w:t>）理工、外语类</w:t>
      </w:r>
      <w:r>
        <w:rPr>
          <w:rFonts w:hint="default" w:ascii="Times New Roman" w:hAnsi="Times New Roman" w:eastAsia="Microsoft YaHei" w:cs="Times New Roman"/>
          <w:i w:val="0"/>
          <w:iCs w:val="0"/>
          <w:caps w:val="0"/>
          <w:color w:val="000000"/>
          <w:spacing w:val="0"/>
          <w:sz w:val="14"/>
          <w:szCs w:val="14"/>
          <w:bdr w:val="none" w:color="auto" w:sz="0" w:space="0"/>
        </w:rPr>
        <w:t>6850</w:t>
      </w:r>
      <w:r>
        <w:rPr>
          <w:rFonts w:hint="eastAsia" w:ascii="FangSong" w:hAnsi="FangSong" w:eastAsia="FangSong" w:cs="FangSong"/>
          <w:i w:val="0"/>
          <w:iCs w:val="0"/>
          <w:caps w:val="0"/>
          <w:color w:val="000000"/>
          <w:spacing w:val="0"/>
          <w:sz w:val="14"/>
          <w:szCs w:val="14"/>
          <w:bdr w:val="none" w:color="auto" w:sz="0" w:space="0"/>
        </w:rPr>
        <w:t>元</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生</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2</w:t>
      </w:r>
      <w:r>
        <w:rPr>
          <w:rFonts w:hint="eastAsia" w:ascii="FangSong" w:hAnsi="FangSong" w:eastAsia="FangSong" w:cs="FangSong"/>
          <w:i w:val="0"/>
          <w:iCs w:val="0"/>
          <w:caps w:val="0"/>
          <w:color w:val="000000"/>
          <w:spacing w:val="0"/>
          <w:sz w:val="14"/>
          <w:szCs w:val="14"/>
          <w:bdr w:val="none" w:color="auto" w:sz="0" w:space="0"/>
        </w:rPr>
        <w:t>）文史、财经、管理类</w:t>
      </w:r>
      <w:r>
        <w:rPr>
          <w:rFonts w:hint="default" w:ascii="Times New Roman" w:hAnsi="Times New Roman" w:eastAsia="Microsoft YaHei" w:cs="Times New Roman"/>
          <w:i w:val="0"/>
          <w:iCs w:val="0"/>
          <w:caps w:val="0"/>
          <w:color w:val="000000"/>
          <w:spacing w:val="0"/>
          <w:sz w:val="14"/>
          <w:szCs w:val="14"/>
          <w:bdr w:val="none" w:color="auto" w:sz="0" w:space="0"/>
        </w:rPr>
        <w:t>6060</w:t>
      </w:r>
      <w:r>
        <w:rPr>
          <w:rFonts w:hint="eastAsia" w:ascii="FangSong" w:hAnsi="FangSong" w:eastAsia="FangSong" w:cs="FangSong"/>
          <w:i w:val="0"/>
          <w:iCs w:val="0"/>
          <w:caps w:val="0"/>
          <w:color w:val="000000"/>
          <w:spacing w:val="0"/>
          <w:sz w:val="14"/>
          <w:szCs w:val="14"/>
          <w:bdr w:val="none" w:color="auto" w:sz="0" w:space="0"/>
        </w:rPr>
        <w:t>元</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生</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2.</w:t>
      </w:r>
      <w:r>
        <w:rPr>
          <w:rFonts w:hint="eastAsia" w:ascii="FangSong" w:hAnsi="FangSong" w:eastAsia="FangSong" w:cs="FangSong"/>
          <w:i w:val="0"/>
          <w:iCs w:val="0"/>
          <w:caps w:val="0"/>
          <w:color w:val="000000"/>
          <w:spacing w:val="0"/>
          <w:sz w:val="14"/>
          <w:szCs w:val="14"/>
          <w:bdr w:val="none" w:color="auto" w:sz="0" w:space="0"/>
        </w:rPr>
        <w:t>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1</w:t>
      </w:r>
      <w:r>
        <w:rPr>
          <w:rFonts w:hint="eastAsia" w:ascii="FangSong" w:hAnsi="FangSong" w:eastAsia="FangSong" w:cs="FangSong"/>
          <w:i w:val="0"/>
          <w:iCs w:val="0"/>
          <w:caps w:val="0"/>
          <w:color w:val="000000"/>
          <w:spacing w:val="0"/>
          <w:sz w:val="14"/>
          <w:szCs w:val="14"/>
          <w:bdr w:val="none" w:color="auto" w:sz="0" w:space="0"/>
        </w:rPr>
        <w:t>）大学城校区有空调设备的宿舍每生每年</w:t>
      </w:r>
      <w:r>
        <w:rPr>
          <w:rFonts w:hint="default" w:ascii="Times New Roman" w:hAnsi="Times New Roman" w:eastAsia="Microsoft YaHei" w:cs="Times New Roman"/>
          <w:i w:val="0"/>
          <w:iCs w:val="0"/>
          <w:caps w:val="0"/>
          <w:color w:val="000000"/>
          <w:spacing w:val="0"/>
          <w:sz w:val="14"/>
          <w:szCs w:val="14"/>
          <w:bdr w:val="none" w:color="auto" w:sz="0" w:space="0"/>
        </w:rPr>
        <w:t>1700</w:t>
      </w:r>
      <w:r>
        <w:rPr>
          <w:rFonts w:hint="eastAsia" w:ascii="FangSong" w:hAnsi="FangSong" w:eastAsia="FangSong" w:cs="FangSong"/>
          <w:i w:val="0"/>
          <w:iCs w:val="0"/>
          <w:caps w:val="0"/>
          <w:color w:val="000000"/>
          <w:spacing w:val="0"/>
          <w:sz w:val="14"/>
          <w:szCs w:val="14"/>
          <w:bdr w:val="none" w:color="auto" w:sz="0" w:space="0"/>
        </w:rPr>
        <w:t>元，没空调设备的宿舍每生每年</w:t>
      </w:r>
      <w:r>
        <w:rPr>
          <w:rFonts w:hint="default" w:ascii="Times New Roman" w:hAnsi="Times New Roman" w:eastAsia="Microsoft YaHei" w:cs="Times New Roman"/>
          <w:i w:val="0"/>
          <w:iCs w:val="0"/>
          <w:caps w:val="0"/>
          <w:color w:val="000000"/>
          <w:spacing w:val="0"/>
          <w:sz w:val="14"/>
          <w:szCs w:val="14"/>
          <w:bdr w:val="none" w:color="auto" w:sz="0" w:space="0"/>
        </w:rPr>
        <w:t>1500</w:t>
      </w:r>
      <w:r>
        <w:rPr>
          <w:rFonts w:hint="eastAsia" w:ascii="FangSong" w:hAnsi="FangSong" w:eastAsia="FangSong" w:cs="FangSong"/>
          <w:i w:val="0"/>
          <w:iCs w:val="0"/>
          <w:caps w:val="0"/>
          <w:color w:val="000000"/>
          <w:spacing w:val="0"/>
          <w:sz w:val="14"/>
          <w:szCs w:val="14"/>
          <w:bdr w:val="none" w:color="auto" w:sz="0" w:space="0"/>
        </w:rPr>
        <w:t>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2</w:t>
      </w:r>
      <w:r>
        <w:rPr>
          <w:rFonts w:hint="eastAsia" w:ascii="FangSong" w:hAnsi="FangSong" w:eastAsia="FangSong" w:cs="FangSong"/>
          <w:i w:val="0"/>
          <w:iCs w:val="0"/>
          <w:caps w:val="0"/>
          <w:color w:val="000000"/>
          <w:spacing w:val="0"/>
          <w:sz w:val="14"/>
          <w:szCs w:val="14"/>
          <w:bdr w:val="none" w:color="auto" w:sz="0" w:space="0"/>
        </w:rPr>
        <w:t>）龙洞校区有空调设备的宿舍每生每年</w:t>
      </w:r>
      <w:r>
        <w:rPr>
          <w:rFonts w:hint="default" w:ascii="Times New Roman" w:hAnsi="Times New Roman" w:eastAsia="Microsoft YaHei" w:cs="Times New Roman"/>
          <w:i w:val="0"/>
          <w:iCs w:val="0"/>
          <w:caps w:val="0"/>
          <w:color w:val="000000"/>
          <w:spacing w:val="0"/>
          <w:sz w:val="14"/>
          <w:szCs w:val="14"/>
          <w:bdr w:val="none" w:color="auto" w:sz="0" w:space="0"/>
        </w:rPr>
        <w:t>1700</w:t>
      </w:r>
      <w:r>
        <w:rPr>
          <w:rFonts w:hint="eastAsia" w:ascii="FangSong" w:hAnsi="FangSong" w:eastAsia="FangSong" w:cs="FangSong"/>
          <w:i w:val="0"/>
          <w:iCs w:val="0"/>
          <w:caps w:val="0"/>
          <w:color w:val="000000"/>
          <w:spacing w:val="0"/>
          <w:sz w:val="14"/>
          <w:szCs w:val="14"/>
          <w:bdr w:val="none" w:color="auto" w:sz="0" w:space="0"/>
        </w:rPr>
        <w:t>元，没空调设备的宿舍每生每年</w:t>
      </w:r>
      <w:r>
        <w:rPr>
          <w:rFonts w:hint="default" w:ascii="Times New Roman" w:hAnsi="Times New Roman" w:eastAsia="Microsoft YaHei" w:cs="Times New Roman"/>
          <w:i w:val="0"/>
          <w:iCs w:val="0"/>
          <w:caps w:val="0"/>
          <w:color w:val="000000"/>
          <w:spacing w:val="0"/>
          <w:sz w:val="14"/>
          <w:szCs w:val="14"/>
          <w:bdr w:val="none" w:color="auto" w:sz="0" w:space="0"/>
        </w:rPr>
        <w:t>1500</w:t>
      </w:r>
      <w:r>
        <w:rPr>
          <w:rFonts w:hint="eastAsia" w:ascii="FangSong" w:hAnsi="FangSong" w:eastAsia="FangSong" w:cs="FangSong"/>
          <w:i w:val="0"/>
          <w:iCs w:val="0"/>
          <w:caps w:val="0"/>
          <w:color w:val="000000"/>
          <w:spacing w:val="0"/>
          <w:sz w:val="14"/>
          <w:szCs w:val="14"/>
          <w:bdr w:val="none" w:color="auto" w:sz="0" w:space="0"/>
        </w:rPr>
        <w:t>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3</w:t>
      </w:r>
      <w:r>
        <w:rPr>
          <w:rFonts w:hint="eastAsia" w:ascii="FangSong" w:hAnsi="FangSong" w:eastAsia="FangSong" w:cs="FangSong"/>
          <w:i w:val="0"/>
          <w:iCs w:val="0"/>
          <w:caps w:val="0"/>
          <w:color w:val="000000"/>
          <w:spacing w:val="0"/>
          <w:sz w:val="14"/>
          <w:szCs w:val="14"/>
          <w:bdr w:val="none" w:color="auto" w:sz="0" w:space="0"/>
        </w:rPr>
        <w:t>）东风路校区每生每年</w:t>
      </w:r>
      <w:r>
        <w:rPr>
          <w:rFonts w:hint="default" w:ascii="Times New Roman" w:hAnsi="Times New Roman" w:eastAsia="Microsoft YaHei" w:cs="Times New Roman"/>
          <w:i w:val="0"/>
          <w:iCs w:val="0"/>
          <w:caps w:val="0"/>
          <w:color w:val="000000"/>
          <w:spacing w:val="0"/>
          <w:sz w:val="14"/>
          <w:szCs w:val="14"/>
          <w:bdr w:val="none" w:color="auto" w:sz="0" w:space="0"/>
        </w:rPr>
        <w:t>750 -1400</w:t>
      </w:r>
      <w:r>
        <w:rPr>
          <w:rFonts w:hint="eastAsia" w:ascii="FangSong" w:hAnsi="FangSong" w:eastAsia="FangSong" w:cs="FangSong"/>
          <w:i w:val="0"/>
          <w:iCs w:val="0"/>
          <w:caps w:val="0"/>
          <w:color w:val="000000"/>
          <w:spacing w:val="0"/>
          <w:sz w:val="14"/>
          <w:szCs w:val="14"/>
          <w:bdr w:val="none" w:color="auto" w:sz="0" w:space="0"/>
        </w:rPr>
        <w:t>元不等，由学校统一安排住宿；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4</w:t>
      </w:r>
      <w:r>
        <w:rPr>
          <w:rFonts w:hint="eastAsia" w:ascii="FangSong" w:hAnsi="FangSong" w:eastAsia="FangSong" w:cs="FangSong"/>
          <w:i w:val="0"/>
          <w:iCs w:val="0"/>
          <w:caps w:val="0"/>
          <w:color w:val="000000"/>
          <w:spacing w:val="0"/>
          <w:sz w:val="14"/>
          <w:szCs w:val="14"/>
          <w:bdr w:val="none" w:color="auto" w:sz="0" w:space="0"/>
        </w:rPr>
        <w:t>）收费标准若有更改以广东省发展和改革委员会最新核定为准。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Microsoft YaHei" w:hAnsi="Microsoft YaHei" w:eastAsia="Microsoft YaHei" w:cs="Microsoft YaHei"/>
          <w:i w:val="0"/>
          <w:iCs w:val="0"/>
          <w:caps w:val="0"/>
          <w:color w:val="000000"/>
          <w:spacing w:val="0"/>
          <w:sz w:val="12"/>
          <w:szCs w:val="12"/>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八、入学与体检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1.</w:t>
      </w:r>
      <w:r>
        <w:rPr>
          <w:rFonts w:hint="eastAsia" w:ascii="FangSong" w:hAnsi="FangSong" w:eastAsia="FangSong" w:cs="FangSong"/>
          <w:i w:val="0"/>
          <w:iCs w:val="0"/>
          <w:caps w:val="0"/>
          <w:color w:val="000000"/>
          <w:spacing w:val="0"/>
          <w:sz w:val="14"/>
          <w:szCs w:val="14"/>
          <w:bdr w:val="none" w:color="auto" w:sz="0" w:space="0"/>
        </w:rPr>
        <w:t>新生持加盖学校公章的《录取通知书》报到，入学报到时间及相关要求以《录取通知书》和《入学须知》上的规定为准。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2.</w:t>
      </w:r>
      <w:r>
        <w:rPr>
          <w:rFonts w:hint="eastAsia" w:ascii="FangSong" w:hAnsi="FangSong" w:eastAsia="FangSong" w:cs="FangSong"/>
          <w:i w:val="0"/>
          <w:iCs w:val="0"/>
          <w:caps w:val="0"/>
          <w:color w:val="000000"/>
          <w:spacing w:val="0"/>
          <w:sz w:val="14"/>
          <w:szCs w:val="14"/>
          <w:bdr w:val="none" w:color="auto" w:sz="0" w:space="0"/>
        </w:rPr>
        <w:t>新生入学后，由学校进行身体检查，身体条件不符合要求的，取消入学资格；仅专业受限者，可以商转其他专业。体检标准按照教育部、卫生部、中国残疾人联合会颁布的《普通高等学校招生体检工作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3.</w:t>
      </w:r>
      <w:r>
        <w:rPr>
          <w:rFonts w:hint="eastAsia" w:ascii="FangSong" w:hAnsi="FangSong" w:eastAsia="FangSong" w:cs="FangSong"/>
          <w:i w:val="0"/>
          <w:iCs w:val="0"/>
          <w:caps w:val="0"/>
          <w:color w:val="000000"/>
          <w:spacing w:val="0"/>
          <w:sz w:val="14"/>
          <w:szCs w:val="14"/>
          <w:bdr w:val="none" w:color="auto" w:sz="0" w:space="0"/>
        </w:rPr>
        <w:t>新生入学报到时，所持有出入境证件的有效期应与学习期限相适应，至少有效期一年；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4.</w:t>
      </w:r>
      <w:r>
        <w:rPr>
          <w:rFonts w:hint="eastAsia" w:ascii="FangSong" w:hAnsi="FangSong" w:eastAsia="FangSong" w:cs="FangSong"/>
          <w:i w:val="0"/>
          <w:iCs w:val="0"/>
          <w:caps w:val="0"/>
          <w:color w:val="000000"/>
          <w:spacing w:val="0"/>
          <w:sz w:val="14"/>
          <w:szCs w:val="14"/>
          <w:bdr w:val="none" w:color="auto" w:sz="0" w:space="0"/>
        </w:rPr>
        <w:t>学生在校期间，学校按照</w:t>
      </w:r>
      <w:r>
        <w:rPr>
          <w:rFonts w:hint="eastAsia" w:ascii="Microsoft YaHei" w:hAnsi="Microsoft YaHei" w:eastAsia="Microsoft YaHei" w:cs="Microsoft YaHei"/>
          <w:i w:val="0"/>
          <w:iCs w:val="0"/>
          <w:caps w:val="0"/>
          <w:color w:val="333333"/>
          <w:spacing w:val="0"/>
          <w:sz w:val="12"/>
          <w:szCs w:val="12"/>
          <w:u w:val="none"/>
          <w:bdr w:val="none" w:color="auto" w:sz="0" w:space="0"/>
        </w:rPr>
        <w:fldChar w:fldCharType="begin"/>
      </w:r>
      <w:r>
        <w:rPr>
          <w:rFonts w:hint="eastAsia" w:ascii="Microsoft YaHei" w:hAnsi="Microsoft YaHei" w:eastAsia="Microsoft YaHei" w:cs="Microsoft YaHei"/>
          <w:i w:val="0"/>
          <w:iCs w:val="0"/>
          <w:caps w:val="0"/>
          <w:color w:val="333333"/>
          <w:spacing w:val="0"/>
          <w:sz w:val="12"/>
          <w:szCs w:val="12"/>
          <w:u w:val="none"/>
          <w:bdr w:val="none" w:color="auto" w:sz="0" w:space="0"/>
        </w:rPr>
        <w:instrText xml:space="preserve"> HYPERLINK "http://www.moe.edu.cn/srcsite/A20/s3117/s6583/201701/t20170109_294338.html" </w:instrText>
      </w:r>
      <w:r>
        <w:rPr>
          <w:rFonts w:hint="eastAsia" w:ascii="Microsoft YaHei" w:hAnsi="Microsoft YaHei" w:eastAsia="Microsoft YaHei" w:cs="Microsoft YaHei"/>
          <w:i w:val="0"/>
          <w:iCs w:val="0"/>
          <w:caps w:val="0"/>
          <w:color w:val="333333"/>
          <w:spacing w:val="0"/>
          <w:sz w:val="12"/>
          <w:szCs w:val="12"/>
          <w:u w:val="none"/>
          <w:bdr w:val="none" w:color="auto" w:sz="0" w:space="0"/>
        </w:rPr>
        <w:fldChar w:fldCharType="separate"/>
      </w:r>
      <w:r>
        <w:rPr>
          <w:rStyle w:val="7"/>
          <w:rFonts w:hint="eastAsia" w:ascii="FangSong" w:hAnsi="FangSong" w:eastAsia="FangSong" w:cs="FangSong"/>
          <w:i w:val="0"/>
          <w:iCs w:val="0"/>
          <w:caps w:val="0"/>
          <w:color w:val="333333"/>
          <w:spacing w:val="0"/>
          <w:sz w:val="14"/>
          <w:szCs w:val="14"/>
          <w:u w:val="none"/>
          <w:bdr w:val="none" w:color="auto" w:sz="0" w:space="0"/>
        </w:rPr>
        <w:t>《普通高等学校招收和培养香港特别行政区、澳门地区及台湾地区学生的暂行规定》</w:t>
      </w:r>
      <w:r>
        <w:rPr>
          <w:rFonts w:hint="eastAsia" w:ascii="Microsoft YaHei" w:hAnsi="Microsoft YaHei" w:eastAsia="Microsoft YaHei" w:cs="Microsoft YaHei"/>
          <w:i w:val="0"/>
          <w:iCs w:val="0"/>
          <w:caps w:val="0"/>
          <w:color w:val="333333"/>
          <w:spacing w:val="0"/>
          <w:sz w:val="12"/>
          <w:szCs w:val="12"/>
          <w:u w:val="none"/>
          <w:bdr w:val="none" w:color="auto" w:sz="0" w:space="0"/>
        </w:rPr>
        <w:fldChar w:fldCharType="end"/>
      </w:r>
      <w:r>
        <w:rPr>
          <w:rFonts w:hint="eastAsia" w:ascii="FangSong" w:hAnsi="FangSong" w:eastAsia="FangSong" w:cs="FangSong"/>
          <w:i w:val="0"/>
          <w:iCs w:val="0"/>
          <w:caps w:val="0"/>
          <w:color w:val="000000"/>
          <w:spacing w:val="0"/>
          <w:sz w:val="14"/>
          <w:szCs w:val="14"/>
          <w:bdr w:val="none" w:color="auto" w:sz="0" w:space="0"/>
        </w:rPr>
        <w:t>（教港澳台办〔</w:t>
      </w:r>
      <w:r>
        <w:rPr>
          <w:rFonts w:hint="default" w:ascii="Times New Roman" w:hAnsi="Times New Roman" w:eastAsia="Microsoft YaHei" w:cs="Times New Roman"/>
          <w:i w:val="0"/>
          <w:iCs w:val="0"/>
          <w:caps w:val="0"/>
          <w:color w:val="000000"/>
          <w:spacing w:val="0"/>
          <w:sz w:val="14"/>
          <w:szCs w:val="14"/>
          <w:bdr w:val="none" w:color="auto" w:sz="0" w:space="0"/>
        </w:rPr>
        <w:t>2016</w:t>
      </w: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96</w:t>
      </w:r>
      <w:r>
        <w:rPr>
          <w:rFonts w:hint="eastAsia" w:ascii="FangSong" w:hAnsi="FangSong" w:eastAsia="FangSong" w:cs="FangSong"/>
          <w:i w:val="0"/>
          <w:iCs w:val="0"/>
          <w:caps w:val="0"/>
          <w:color w:val="000000"/>
          <w:spacing w:val="0"/>
          <w:sz w:val="14"/>
          <w:szCs w:val="14"/>
          <w:bdr w:val="none" w:color="auto" w:sz="0" w:space="0"/>
        </w:rPr>
        <w:t>号）文件进行管理。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Microsoft YaHei" w:hAnsi="Microsoft YaHei" w:eastAsia="Microsoft YaHei" w:cs="Microsoft YaHei"/>
          <w:i w:val="0"/>
          <w:iCs w:val="0"/>
          <w:caps w:val="0"/>
          <w:color w:val="000000"/>
          <w:spacing w:val="0"/>
          <w:sz w:val="12"/>
          <w:szCs w:val="12"/>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九、学历学位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凡具有我校正式学籍的本科生，在允许的修业期限内获得规定的学分，达到本科毕业生基本要求时，准予毕业并颁发广东工业大学普通本科毕业证书。对符合学位授予条件的本科毕业生，授予学士学位并颁发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Microsoft YaHei" w:hAnsi="Microsoft YaHei" w:eastAsia="Microsoft YaHei" w:cs="Microsoft YaHei"/>
          <w:i w:val="0"/>
          <w:iCs w:val="0"/>
          <w:caps w:val="0"/>
          <w:color w:val="000000"/>
          <w:spacing w:val="0"/>
          <w:sz w:val="12"/>
          <w:szCs w:val="12"/>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十、录取信息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1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1</w:t>
      </w:r>
      <w:r>
        <w:rPr>
          <w:rFonts w:hint="eastAsia" w:ascii="FangSong" w:hAnsi="FangSong" w:eastAsia="FangSong" w:cs="FangSong"/>
          <w:i w:val="0"/>
          <w:iCs w:val="0"/>
          <w:caps w:val="0"/>
          <w:color w:val="000000"/>
          <w:spacing w:val="0"/>
          <w:sz w:val="14"/>
          <w:szCs w:val="14"/>
          <w:bdr w:val="none" w:color="auto" w:sz="0" w:space="0"/>
        </w:rPr>
        <w:t>．从中华人民共和国普通高等学校联合招收华侨、港澳地区及台湾省学生办公室开设的查询电话、相关网站查询；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1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2</w:t>
      </w:r>
      <w:r>
        <w:rPr>
          <w:rFonts w:hint="eastAsia" w:ascii="FangSong" w:hAnsi="FangSong" w:eastAsia="FangSong" w:cs="FangSong"/>
          <w:i w:val="0"/>
          <w:iCs w:val="0"/>
          <w:caps w:val="0"/>
          <w:color w:val="000000"/>
          <w:spacing w:val="0"/>
          <w:sz w:val="14"/>
          <w:szCs w:val="14"/>
          <w:bdr w:val="none" w:color="auto" w:sz="0" w:space="0"/>
        </w:rPr>
        <w:t>．从广东工业大学本科招生网（</w:t>
      </w:r>
      <w:r>
        <w:rPr>
          <w:rFonts w:hint="default" w:ascii="Times New Roman" w:hAnsi="Times New Roman" w:eastAsia="Microsoft YaHei" w:cs="Times New Roman"/>
          <w:i w:val="0"/>
          <w:iCs w:val="0"/>
          <w:caps w:val="0"/>
          <w:color w:val="000000"/>
          <w:spacing w:val="0"/>
          <w:sz w:val="14"/>
          <w:szCs w:val="14"/>
          <w:bdr w:val="none" w:color="auto" w:sz="0" w:space="0"/>
        </w:rPr>
        <w:t>https://zsb.gdut.edu.cn</w:t>
      </w:r>
      <w:r>
        <w:rPr>
          <w:rFonts w:hint="eastAsia" w:ascii="FangSong" w:hAnsi="FangSong" w:eastAsia="FangSong" w:cs="FangSong"/>
          <w:i w:val="0"/>
          <w:iCs w:val="0"/>
          <w:caps w:val="0"/>
          <w:color w:val="000000"/>
          <w:spacing w:val="0"/>
          <w:sz w:val="14"/>
          <w:szCs w:val="14"/>
          <w:bdr w:val="none" w:color="auto" w:sz="0" w:space="0"/>
        </w:rPr>
        <w:t>）查询；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1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3</w:t>
      </w:r>
      <w:r>
        <w:rPr>
          <w:rFonts w:hint="eastAsia" w:ascii="FangSong" w:hAnsi="FangSong" w:eastAsia="FangSong" w:cs="FangSong"/>
          <w:i w:val="0"/>
          <w:iCs w:val="0"/>
          <w:caps w:val="0"/>
          <w:color w:val="000000"/>
          <w:spacing w:val="0"/>
          <w:sz w:val="14"/>
          <w:szCs w:val="14"/>
          <w:bdr w:val="none" w:color="auto" w:sz="0" w:space="0"/>
        </w:rPr>
        <w:t>．由广东工业大学招生办公室寄发正式录取通知书</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以此为准</w:t>
      </w:r>
      <w:r>
        <w:rPr>
          <w:rFonts w:hint="default" w:ascii="Times New Roman" w:hAnsi="Times New Roman" w:eastAsia="Microsoft YaHei" w:cs="Times New Roman"/>
          <w:i w:val="0"/>
          <w:iCs w:val="0"/>
          <w:caps w:val="0"/>
          <w:color w:val="000000"/>
          <w:spacing w:val="0"/>
          <w:sz w:val="14"/>
          <w:szCs w:val="14"/>
          <w:bdr w:val="none" w:color="auto" w:sz="0" w:space="0"/>
        </w:rPr>
        <w:t>)</w:t>
      </w:r>
      <w:r>
        <w:rPr>
          <w:rFonts w:hint="eastAsia" w:ascii="FangSong" w:hAnsi="FangSong" w:eastAsia="FangSong" w:cs="FangSong"/>
          <w:i w:val="0"/>
          <w:iCs w:val="0"/>
          <w:caps w:val="0"/>
          <w:color w:val="000000"/>
          <w:spacing w:val="0"/>
          <w:sz w:val="14"/>
          <w:szCs w:val="14"/>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Microsoft YaHei" w:hAnsi="Microsoft YaHei" w:eastAsia="Microsoft YaHei" w:cs="Microsoft YaHei"/>
          <w:i w:val="0"/>
          <w:iCs w:val="0"/>
          <w:caps w:val="0"/>
          <w:color w:val="000000"/>
          <w:spacing w:val="0"/>
          <w:sz w:val="12"/>
          <w:szCs w:val="12"/>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十一、其他说明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rPr>
          <w:rFonts w:hint="eastAsia" w:ascii="Microsoft YaHei" w:hAnsi="Microsoft YaHei" w:eastAsia="Microsoft YaHei" w:cs="Microsoft YaHei"/>
          <w:i w:val="0"/>
          <w:iCs w:val="0"/>
          <w:caps w:val="0"/>
          <w:color w:val="000000"/>
          <w:spacing w:val="0"/>
          <w:sz w:val="12"/>
          <w:szCs w:val="12"/>
        </w:rPr>
      </w:pP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本招生简章由广东工业大学本科招生办公室负责解释，将以国家教育部</w:t>
      </w:r>
      <w:r>
        <w:rPr>
          <w:rFonts w:hint="default" w:ascii="Times New Roman" w:hAnsi="Times New Roman" w:eastAsia="FangSong" w:cs="Times New Roman"/>
          <w:i w:val="0"/>
          <w:iCs w:val="0"/>
          <w:caps w:val="0"/>
          <w:color w:val="000000"/>
          <w:spacing w:val="0"/>
          <w:sz w:val="14"/>
          <w:szCs w:val="14"/>
          <w:bdr w:val="none" w:color="auto" w:sz="0" w:space="0"/>
        </w:rPr>
        <w:t>2023</w:t>
      </w:r>
      <w:r>
        <w:rPr>
          <w:rFonts w:hint="eastAsia" w:ascii="FangSong" w:hAnsi="FangSong" w:eastAsia="FangSong" w:cs="FangSong"/>
          <w:i w:val="0"/>
          <w:iCs w:val="0"/>
          <w:caps w:val="0"/>
          <w:color w:val="000000"/>
          <w:spacing w:val="0"/>
          <w:sz w:val="14"/>
          <w:szCs w:val="14"/>
          <w:bdr w:val="none" w:color="auto" w:sz="0" w:space="0"/>
        </w:rPr>
        <w:t>年的最新文件规定为准。对该简章在实施过程中存在疑义者应在当年内通过咨询提出，过期不受理。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Microsoft YaHei" w:hAnsi="Microsoft YaHei" w:eastAsia="Microsoft YaHei" w:cs="Microsoft YaHei"/>
          <w:i w:val="0"/>
          <w:iCs w:val="0"/>
          <w:caps w:val="0"/>
          <w:color w:val="000000"/>
          <w:spacing w:val="0"/>
          <w:sz w:val="12"/>
          <w:szCs w:val="12"/>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Style w:val="6"/>
          <w:rFonts w:hint="eastAsia" w:ascii="FangSong" w:hAnsi="FangSong" w:eastAsia="FangSong" w:cs="FangSong"/>
          <w:i w:val="0"/>
          <w:iCs w:val="0"/>
          <w:caps w:val="0"/>
          <w:color w:val="000000"/>
          <w:spacing w:val="0"/>
          <w:sz w:val="14"/>
          <w:szCs w:val="14"/>
          <w:bdr w:val="none" w:color="auto" w:sz="0" w:space="0"/>
        </w:rPr>
        <w:t>十二、招生咨询和联系方式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联系部门：广东工业大学招生办公室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邮件地址：广东省广州市番禺区广州大学城外环西路</w:t>
      </w:r>
      <w:r>
        <w:rPr>
          <w:rFonts w:hint="default" w:ascii="Times New Roman" w:hAnsi="Times New Roman" w:eastAsia="Microsoft YaHei" w:cs="Times New Roman"/>
          <w:i w:val="0"/>
          <w:iCs w:val="0"/>
          <w:caps w:val="0"/>
          <w:color w:val="000000"/>
          <w:spacing w:val="0"/>
          <w:sz w:val="14"/>
          <w:szCs w:val="14"/>
          <w:bdr w:val="none" w:color="auto" w:sz="0" w:space="0"/>
        </w:rPr>
        <w:t>100</w:t>
      </w:r>
      <w:r>
        <w:rPr>
          <w:rFonts w:hint="eastAsia" w:ascii="FangSong" w:hAnsi="FangSong" w:eastAsia="FangSong" w:cs="FangSong"/>
          <w:i w:val="0"/>
          <w:iCs w:val="0"/>
          <w:caps w:val="0"/>
          <w:color w:val="000000"/>
          <w:spacing w:val="0"/>
          <w:sz w:val="14"/>
          <w:szCs w:val="14"/>
          <w:bdr w:val="none" w:color="auto" w:sz="0" w:space="0"/>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邮政编码</w:t>
      </w: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w:t>
      </w:r>
      <w:r>
        <w:rPr>
          <w:rFonts w:hint="default" w:ascii="Times New Roman" w:hAnsi="Times New Roman" w:eastAsia="Microsoft YaHei" w:cs="Times New Roman"/>
          <w:i w:val="0"/>
          <w:iCs w:val="0"/>
          <w:caps w:val="0"/>
          <w:color w:val="000000"/>
          <w:spacing w:val="0"/>
          <w:sz w:val="14"/>
          <w:szCs w:val="14"/>
          <w:bdr w:val="none" w:color="auto" w:sz="0" w:space="0"/>
        </w:rPr>
        <w:t>510006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联</w:t>
      </w: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系</w:t>
      </w: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人</w:t>
      </w: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：邓老师  吴老师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电</w:t>
      </w: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话</w:t>
      </w:r>
      <w:r>
        <w:rPr>
          <w:rFonts w:hint="default" w:ascii="Times New Roman" w:hAnsi="Times New Roman" w:eastAsia="Microsoft YaHei" w:cs="Times New Roman"/>
          <w:i w:val="0"/>
          <w:iCs w:val="0"/>
          <w:caps w:val="0"/>
          <w:color w:val="000000"/>
          <w:spacing w:val="0"/>
          <w:sz w:val="14"/>
          <w:szCs w:val="14"/>
          <w:bdr w:val="none" w:color="auto" w:sz="0" w:space="0"/>
        </w:rPr>
        <w:t> : 020-39322681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传</w:t>
      </w:r>
      <w:r>
        <w:rPr>
          <w:rFonts w:hint="default" w:ascii="Times New Roman" w:hAnsi="Times New Roman" w:eastAsia="Microsoft YaHei" w:cs="Times New Roman"/>
          <w:i w:val="0"/>
          <w:iCs w:val="0"/>
          <w:caps w:val="0"/>
          <w:color w:val="000000"/>
          <w:spacing w:val="0"/>
          <w:sz w:val="14"/>
          <w:szCs w:val="14"/>
          <w:bdr w:val="none" w:color="auto" w:sz="0" w:space="0"/>
        </w:rPr>
        <w:t> </w:t>
      </w:r>
      <w:r>
        <w:rPr>
          <w:rFonts w:hint="eastAsia" w:ascii="FangSong" w:hAnsi="FangSong" w:eastAsia="FangSong" w:cs="FangSong"/>
          <w:i w:val="0"/>
          <w:iCs w:val="0"/>
          <w:caps w:val="0"/>
          <w:color w:val="000000"/>
          <w:spacing w:val="0"/>
          <w:sz w:val="14"/>
          <w:szCs w:val="14"/>
          <w:bdr w:val="none" w:color="auto" w:sz="0" w:space="0"/>
        </w:rPr>
        <w:t>真</w:t>
      </w:r>
      <w:r>
        <w:rPr>
          <w:rFonts w:hint="default" w:ascii="Times New Roman" w:hAnsi="Times New Roman" w:eastAsia="Microsoft YaHei" w:cs="Times New Roman"/>
          <w:i w:val="0"/>
          <w:iCs w:val="0"/>
          <w:caps w:val="0"/>
          <w:color w:val="000000"/>
          <w:spacing w:val="0"/>
          <w:sz w:val="14"/>
          <w:szCs w:val="14"/>
          <w:bdr w:val="none" w:color="auto" w:sz="0" w:space="0"/>
        </w:rPr>
        <w:t> : 020-39322680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电子邮箱：</w:t>
      </w:r>
      <w:r>
        <w:rPr>
          <w:rFonts w:hint="default" w:ascii="Times New Roman" w:hAnsi="Times New Roman" w:eastAsia="Microsoft YaHei" w:cs="Times New Roman"/>
          <w:i w:val="0"/>
          <w:iCs w:val="0"/>
          <w:caps w:val="0"/>
          <w:color w:val="000000"/>
          <w:spacing w:val="0"/>
          <w:sz w:val="14"/>
          <w:szCs w:val="14"/>
          <w:bdr w:val="none" w:color="auto" w:sz="0" w:space="0"/>
        </w:rPr>
        <w:t>zsb@gdut.edu.cn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学校主页：</w:t>
      </w:r>
      <w:r>
        <w:rPr>
          <w:rFonts w:hint="default" w:ascii="Times New Roman" w:hAnsi="Times New Roman" w:eastAsia="Microsoft YaHei" w:cs="Times New Roman"/>
          <w:i w:val="0"/>
          <w:iCs w:val="0"/>
          <w:caps w:val="0"/>
          <w:color w:val="000000"/>
          <w:spacing w:val="0"/>
          <w:sz w:val="14"/>
          <w:szCs w:val="14"/>
          <w:bdr w:val="none" w:color="auto" w:sz="0" w:space="0"/>
        </w:rPr>
        <w:t>http://www.gdut.edu.cn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80"/>
        <w:rPr>
          <w:rFonts w:hint="eastAsia" w:ascii="Microsoft YaHei" w:hAnsi="Microsoft YaHei" w:eastAsia="Microsoft YaHei" w:cs="Microsoft YaHei"/>
          <w:i w:val="0"/>
          <w:iCs w:val="0"/>
          <w:caps w:val="0"/>
          <w:color w:val="000000"/>
          <w:spacing w:val="0"/>
          <w:sz w:val="12"/>
          <w:szCs w:val="12"/>
        </w:rPr>
      </w:pPr>
      <w:r>
        <w:rPr>
          <w:rFonts w:hint="eastAsia" w:ascii="FangSong" w:hAnsi="FangSong" w:eastAsia="FangSong" w:cs="FangSong"/>
          <w:i w:val="0"/>
          <w:iCs w:val="0"/>
          <w:caps w:val="0"/>
          <w:color w:val="000000"/>
          <w:spacing w:val="0"/>
          <w:sz w:val="14"/>
          <w:szCs w:val="14"/>
          <w:bdr w:val="none" w:color="auto" w:sz="0" w:space="0"/>
        </w:rPr>
        <w:t>本科招生网主页：</w:t>
      </w:r>
      <w:r>
        <w:rPr>
          <w:rFonts w:hint="default" w:ascii="Times New Roman" w:hAnsi="Times New Roman" w:eastAsia="Microsoft YaHei" w:cs="Times New Roman"/>
          <w:i w:val="0"/>
          <w:iCs w:val="0"/>
          <w:caps w:val="0"/>
          <w:color w:val="000000"/>
          <w:spacing w:val="0"/>
          <w:sz w:val="14"/>
          <w:szCs w:val="14"/>
          <w:bdr w:val="none" w:color="auto" w:sz="0" w:space="0"/>
        </w:rPr>
        <w:t>https://zsb.gdut.edu.cn</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4267A"/>
    <w:multiLevelType w:val="multilevel"/>
    <w:tmpl w:val="A1B4267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2D54DF"/>
    <w:rsid w:val="612D5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2023-02-10T17:13:00Z</dcterms:created>
  <dc:creator>阿Co</dc:creator>
  <cp:lastModifiedBy>阿Co</cp:lastModifiedBy>
  <dcterms:modified xsi:type="dcterms:W3CDTF">2023-02-10T17:16:03Z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675823356F0D4AC5ADFF684CE0F4D1F0</vt:lpwstr>
  </property>
</Properties>
</file>