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40" w:afterAutospacing="0" w:line="14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22"/>
          <w:szCs w:val="22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22"/>
          <w:szCs w:val="22"/>
          <w:bdr w:val="none" w:color="auto" w:sz="0" w:space="0"/>
          <w:shd w:val="clear" w:fill="FFFFFF"/>
        </w:rPr>
        <w:t>2023年广西大学招收台灣学测考生(本科)简章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  <w:bdr w:val="none" w:color="auto" w:sz="0" w:space="0"/>
          <w:shd w:val="clear" w:fill="FFFFFF"/>
        </w:rPr>
        <w:t>一、報考條件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kern w:val="0"/>
          <w:sz w:val="14"/>
          <w:szCs w:val="14"/>
          <w:bdr w:val="none" w:color="auto" w:sz="0" w:space="0"/>
          <w:lang w:val="en-US" w:eastAsia="zh-CN" w:bidi="ar"/>
        </w:rPr>
        <w:t>1. 拥护“一国两制”和祖国统一2</w:t>
      </w:r>
      <w:r>
        <w:rPr>
          <w:rFonts w:ascii="SimSun" w:hAnsi="SimSun" w:eastAsia="SimSun" w:cs="SimSun"/>
          <w:color w:val="FF4C00"/>
          <w:kern w:val="0"/>
          <w:sz w:val="14"/>
          <w:szCs w:val="14"/>
          <w:bdr w:val="none" w:color="auto" w:sz="0" w:space="0"/>
          <w:lang w:val="en-US" w:eastAsia="zh-CN" w:bidi="ar"/>
        </w:rPr>
        <w:t> </w:t>
      </w:r>
      <w:r>
        <w:rPr>
          <w:rFonts w:ascii="SimSun" w:hAnsi="SimSun" w:eastAsia="SimSun" w:cs="SimSun"/>
          <w:kern w:val="0"/>
          <w:sz w:val="14"/>
          <w:szCs w:val="14"/>
          <w:bdr w:val="none" w:color="auto" w:sz="0" w:space="0"/>
          <w:lang w:val="en-US" w:eastAsia="zh-CN" w:bidi="ar"/>
        </w:rPr>
        <w:t>具有《臺灣地區居民身份證》、《臺灣居民來往大陸通行證》以及在台湾居住的有效身份证明；</w:t>
      </w:r>
      <w:r>
        <w:rPr>
          <w:rFonts w:ascii="SimSun" w:hAnsi="SimSun" w:eastAsia="SimSun" w:cs="SimSun"/>
          <w:color w:val="000000"/>
          <w:kern w:val="0"/>
          <w:sz w:val="14"/>
          <w:szCs w:val="14"/>
          <w:bdr w:val="none" w:color="auto" w:sz="0" w:space="0"/>
          <w:lang w:val="en-US" w:eastAsia="zh-CN" w:bidi="ar"/>
        </w:rPr>
        <w:t>3. 參加當年學測且在</w:t>
      </w:r>
      <w:bookmarkStart w:id="0" w:name="_GoBack"/>
      <w:r>
        <w:rPr>
          <w:rStyle w:val="6"/>
          <w:rFonts w:ascii="SimSun" w:hAnsi="SimSun" w:eastAsia="SimSun" w:cs="SimSun"/>
          <w:i/>
          <w:iCs/>
          <w:color w:val="FF4C00"/>
          <w:kern w:val="0"/>
          <w:sz w:val="14"/>
          <w:szCs w:val="14"/>
          <w:bdr w:val="none" w:color="auto" w:sz="0" w:space="0"/>
          <w:lang w:val="en-US" w:eastAsia="zh-CN" w:bidi="ar"/>
        </w:rPr>
        <w:t>語文、數學、英文考試科目中任意一科成績達到均標級以上</w:t>
      </w:r>
      <w:bookmarkEnd w:id="0"/>
      <w:r>
        <w:rPr>
          <w:rFonts w:ascii="SimSun" w:hAnsi="SimSun" w:eastAsia="SimSun" w:cs="SimSun"/>
          <w:color w:val="000000"/>
          <w:kern w:val="0"/>
          <w:sz w:val="14"/>
          <w:szCs w:val="14"/>
          <w:bdr w:val="none" w:color="auto" w:sz="0" w:space="0"/>
          <w:lang w:val="en-US" w:eastAsia="zh-CN" w:bidi="ar"/>
        </w:rPr>
        <w:t>的臺灣高中畢業生均可报名；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4"/>
          <w:szCs w:val="14"/>
          <w:bdr w:val="none" w:color="auto" w:sz="0" w:space="0"/>
          <w:shd w:val="clear" w:fill="FFFFFF"/>
        </w:rPr>
        <w:t>4. 考生所持证件须与考生本人信息一致，且在有效期之内。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  <w:bdr w:val="none" w:color="auto" w:sz="0" w:space="0"/>
          <w:shd w:val="clear" w:fill="FFFFFF"/>
        </w:rPr>
        <w:t>三、报名时间及方式 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kern w:val="0"/>
          <w:sz w:val="14"/>
          <w:szCs w:val="14"/>
          <w:bdr w:val="none" w:color="auto" w:sz="0" w:space="0"/>
          <w:lang w:val="en-US" w:eastAsia="zh-CN" w:bidi="ar"/>
        </w:rPr>
        <w:t>报名时间为 2023 年 3 月 1 日至 31 日。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报考高校要求的其他材料。报名截止前，考生可修改基本材料和其他材料。报名截止后，考生原则上不可修改基本材料。考生应准确填写个人网上报名信息并提供真实材料。系统报名不收取考生报考费。</w:t>
      </w:r>
      <w:r>
        <w:rPr>
          <w:rStyle w:val="6"/>
          <w:rFonts w:ascii="SimSun" w:hAnsi="SimSun" w:eastAsia="SimSun" w:cs="SimSun"/>
          <w:color w:val="FF2941"/>
          <w:kern w:val="0"/>
          <w:sz w:val="24"/>
          <w:szCs w:val="24"/>
          <w:u w:val="single"/>
          <w:bdr w:val="none" w:color="auto" w:sz="0" w:space="0"/>
          <w:lang w:val="en-US" w:eastAsia="zh-CN" w:bidi="ar"/>
        </w:rPr>
        <w:t>报名艺术类专业的学生应在2023年3月15日前以电子邮件形式提交作品的图片、视频或音频等至学校专用邮箱lxs@gxu.edu.cn，邮件标题格式应为“台测学生作品+专业名称+姓名”</w:t>
      </w:r>
      <w:r>
        <w:rPr>
          <w:rFonts w:ascii="SimSun" w:hAnsi="SimSun" w:eastAsia="SimSun" w:cs="SimSun"/>
          <w:color w:val="FF2941"/>
          <w:kern w:val="0"/>
          <w:sz w:val="24"/>
          <w:szCs w:val="24"/>
          <w:bdr w:val="none" w:color="auto" w:sz="0" w:space="0"/>
          <w:lang w:val="en-US" w:eastAsia="zh-CN" w:bidi="ar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  <w:bdr w:val="none" w:color="auto" w:sz="0" w:space="0"/>
          <w:shd w:val="clear" w:fill="FFFFFF"/>
        </w:rPr>
        <w:t>四、填报志愿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kern w:val="0"/>
          <w:sz w:val="14"/>
          <w:szCs w:val="14"/>
          <w:bdr w:val="none" w:color="auto" w:sz="0" w:space="0"/>
          <w:lang w:val="en-US" w:eastAsia="zh-CN" w:bidi="ar"/>
        </w:rPr>
        <w:t>志愿填报采取平行志愿方式。填报志愿前，考生须认真阅读报名系统操作指南、高校招生简章，了解高校的基本情况、招生专业、自主确定的招生要求、收费标准、录取原则及其他注意事项。考生应按高校报考条件及相关要求填报志愿。每位考生报名时可填报 6所高校，每所高校可填报 6 个专业，并选择是否服从专业调剂。考生可在报名截止前修改志愿，逾期不得修改。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  <w:bdr w:val="none" w:color="auto" w:sz="0" w:space="0"/>
          <w:shd w:val="clear" w:fill="FFFFFF"/>
        </w:rPr>
        <w:t>六、注意事项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kern w:val="0"/>
          <w:sz w:val="14"/>
          <w:szCs w:val="14"/>
          <w:bdr w:val="none" w:color="auto" w:sz="0" w:space="0"/>
          <w:lang w:val="en-US" w:eastAsia="zh-CN" w:bidi="ar"/>
        </w:rPr>
        <w:t>考生因不符合报考条件及相关要求、填报信息错误或填报虚假信息造成的一切后果，由考生本人承担。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  <w:bdr w:val="none" w:color="auto" w:sz="0" w:space="0"/>
          <w:shd w:val="clear" w:fill="FFFFFF"/>
        </w:rPr>
        <w:t>七、审核及考核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kern w:val="0"/>
          <w:sz w:val="14"/>
          <w:szCs w:val="14"/>
          <w:bdr w:val="none" w:color="auto" w:sz="0" w:space="0"/>
          <w:lang w:val="en-US" w:eastAsia="zh-CN" w:bidi="ar"/>
        </w:rPr>
        <w:t>审核及考核时间为 2023 年 4 月 1 日至 5 月 14 日。审核阶段 高校负责审核报考本校的考生报名资格。下载考生信息及材料，对考生报名资格进行初审，包括身份审核、学历审核及学测成绩审核等。高校可要求考生更正或补充材料（基本材料不可修改），并再次审核。考生应及时登录系统查看审核结果。系统显示初审通过的考生应关注高校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  <w:bdr w:val="none" w:color="auto" w:sz="0" w:space="0"/>
          <w:shd w:val="clear" w:fill="FFFFFF"/>
        </w:rPr>
        <w:t>八、入學時間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kern w:val="0"/>
          <w:sz w:val="14"/>
          <w:szCs w:val="14"/>
          <w:bdr w:val="none" w:color="auto" w:sz="0" w:space="0"/>
          <w:lang w:val="en-US" w:eastAsia="zh-CN" w:bidi="ar"/>
        </w:rPr>
        <w:t>新生持广西大學《錄取通知書》，按通知書指定的時間（9月初）來學校報到，因故不能按時報到者，應提前向學校請假，並獲得批准。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  <w:bdr w:val="none" w:color="auto" w:sz="0" w:space="0"/>
          <w:shd w:val="clear" w:fill="FFFFFF"/>
        </w:rPr>
        <w:t>九、聯繫方式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4"/>
          <w:szCs w:val="14"/>
          <w:bdr w:val="none" w:color="auto" w:sz="0" w:space="0"/>
          <w:shd w:val="clear" w:fill="FFFFFF"/>
        </w:rPr>
        <w:t>    地點：广西南宁市大学东路100号广西大学广西大学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4"/>
          <w:szCs w:val="14"/>
          <w:bdr w:val="none" w:color="auto" w:sz="0" w:space="0"/>
          <w:shd w:val="clear" w:fill="FFFFFF"/>
        </w:rPr>
        <w:t>              国际学院学生管理办公室（主楼A105）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4"/>
          <w:szCs w:val="14"/>
          <w:bdr w:val="none" w:color="auto" w:sz="0" w:space="0"/>
          <w:shd w:val="clear" w:fill="FFFFFF"/>
        </w:rPr>
        <w:t>    郵遞區號：530004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4"/>
          <w:szCs w:val="14"/>
          <w:bdr w:val="none" w:color="auto" w:sz="0" w:space="0"/>
          <w:shd w:val="clear" w:fill="FFFFFF"/>
        </w:rPr>
        <w:t>    電話：86-771-3235229 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4"/>
          <w:szCs w:val="14"/>
          <w:bdr w:val="none" w:color="auto" w:sz="0" w:space="0"/>
          <w:shd w:val="clear" w:fill="FFFFFF"/>
        </w:rPr>
        <w:t>    網址：www. gxu.edu.cn    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4"/>
          <w:szCs w:val="14"/>
          <w:bdr w:val="none" w:color="auto" w:sz="0" w:space="0"/>
          <w:shd w:val="clear" w:fill="FFFFFF"/>
        </w:rPr>
        <w:t>    電子郵箱：lxs@gxu.edu.cn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14"/>
          <w:szCs w:val="14"/>
          <w:bdr w:val="none" w:color="auto" w:sz="0" w:space="0"/>
          <w:shd w:val="clear" w:fill="FFFFFF"/>
        </w:rPr>
        <w:t>    聯絡人：陈老師  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28824AD1"/>
    <w:rsid w:val="2882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2023-02-10T17:52:00Z</dcterms:created>
  <dc:creator>阿Co</dc:creator>
  <cp:lastModifiedBy>阿Co</cp:lastModifiedBy>
  <dcterms:modified xsi:type="dcterms:W3CDTF">2023-02-10T17:53:28Z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7DBC2A4BFE51479CBDD666584EE7A001</vt:lpwstr>
  </property>
</Properties>
</file>