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333333"/>
          <w:spacing w:val="0"/>
          <w:sz w:val="24"/>
          <w:szCs w:val="24"/>
        </w:rPr>
        <w:t>南宁学院2023年招收台湾地区高中毕业生简章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0"/>
        <w:jc w:val="left"/>
        <w:textAlignment w:val="baseline"/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ascii="SimHei" w:hAnsi="SimSun" w:eastAsia="SimHei" w:cs="SimHe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一、报名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ascii="KaiTi" w:hAnsi="KaiTi" w:eastAsia="KaiTi" w:cs="KaiT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</w:t>
      </w:r>
      <w:r>
        <w:rPr>
          <w:rFonts w:hint="eastAsia" w:ascii="KaiTi" w:hAnsi="KaiTi" w:eastAsia="KaiTi" w:cs="KaiT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一）报名资格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具有</w:t>
      </w: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《台湾居民居住证》或《台湾居民来往大陆通行证》及在台湾居住的有效身份证明，且当年台湾地区大学入学考试学科能力测验(以下简称学测)，在</w:t>
      </w:r>
      <w:bookmarkStart w:id="0" w:name="_GoBack"/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语文、数学、英语考试科目中任意一科成绩达到均标级以上</w:t>
      </w:r>
      <w:bookmarkEnd w:id="0"/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的台湾高中毕业生。考生所持证件须与考生本人信息一致，且在有效期之内。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KaiTi" w:hAnsi="KaiTi" w:eastAsia="KaiTi" w:cs="KaiT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（二）报名时间及方式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报名时间为 2023年 3月1日至 31日。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报名方式：考生登录祖国大陆普通高校依据台湾地区学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测 成 绩 招 收 台 湾 高 中 毕 业 生 系 统 （ 网 址 ：https://www.gatzs.com.cn/z/tw/）进行报名。考生须按照要求输入个人信息，上传个人证件、电子照片、学测成绩、考生诚信承诺书等基本材料，提交成绩查验授权书及报考高校要求的其他材料。报名截止前，考生可修改基本材料和其他材料。报名截止后，考生原则上不可修改基本材料。考生应准确填写个人网上报名信息并提供真实材料。系统报名不收取考生报考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KaiTi" w:hAnsi="KaiTi" w:eastAsia="KaiTi" w:cs="KaiT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（三）填报志愿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志愿填报采取平行志愿方式。填报志愿前，考生须认真阅读系统操作指南、学校招生简章，了解我校的基本情况、招生专业、自主确定的招生要求、收费标准、录取原则及其他注意事项。考生应按我校报考条件及相关要求填报志愿。每位考生报名时可填报6个专业，并选择是否服从专业调剂。考生可在报名截止前修改志愿，逾期不得修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KaiTi" w:hAnsi="KaiTi" w:eastAsia="KaiTi" w:cs="KaiT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（四）注意事项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考生因不符合报考条件及相关要求、填报信息错误或填报虚假信息造成的一切后果，由考生本人承担。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二、审核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审核时间为 2023年4月1日至5月14日。我校对考生报名资格进行初审，包括身份审核、学历审核及学测成绩审核等。根据情况要求考生更正或补充材料（基本材料不可修改），并再次审核。考生应及时登录系统查看审核结果。系统显示需更正或补充材料的，考生应在规定时间内更正或补充有关材料，提交后及时查看审核结果，逾期提交不再受理。资格造假的考生按有关规定取消报考资格，已考核的取消考核成绩，已录取的取消录取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三、录取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KaiTi" w:hAnsi="KaiTi" w:eastAsia="KaiTi" w:cs="KaiT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（一）录取原则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我校依据考生的学测成绩，同时参考考生在中学期间学习经历、社会实践等情况，综合评价，实行择优录取。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1.最低录取标准是考生当年学测成绩在语文、数学（数学 A或数学 B）、英文考试科目中任意一科达到均标级以上。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2.部分专业的录取要求：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（1）因专业特殊性，我校以下专业不录取色盲、色弱、弱视考生：工艺美术、环境设计、新媒体艺术、视觉传达设计。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（2）申请艺术类专业的考生必须具有一定的美术基础。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（3）建筑学专业学制为5年制，考生须有一定的绘画基础，入学后复试美术（素描和速写）。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KaiTi" w:hAnsi="KaiTi" w:eastAsia="KaiTi" w:cs="KaiT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（二）录取安排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我校按照择优录取原则进行录取，一名考生不能被我校多个专业录取。我校将于 5 月 15 日公布拟录取名单，考生须于5月15日至19日期间登录系统查询本人录取情况，并进行录取确认。逾期未确认的考生视为放弃录取资格，且不得参加征集志愿报名。考生确认后，我校将适时发放录取通知书。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KaiTi" w:hAnsi="KaiTi" w:eastAsia="KaiTi" w:cs="KaiT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（三）征集志愿安排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如出现生源不足、未完成招生计划或新增招生计划的情况，我校将通过征集志愿进行补录。具体安排为： 5 月 20 日设置征集志愿招生专业目录和招生要求； 5 月 21 日至 31 日考生报名； 6 月 1 日至 20 日学校开展审核、考核及录取工作；6 月 21 日公布征集志愿拟录取名单；首轮已报名的考生无需重新注册，只需填报志愿并提交我校要求提交的其他材料即可。考生须于6月21日至25日登录系统查询本人录取情况，进行录取确认，逾期未确认的考生视为放弃录取资格。考生确认后，我校将适时发放录取通知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四、新生报到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考生持录取通知书及身份证明材料（《台湾居民居住证》或《台湾居民来往大陆通行证》）按高校规定的时间及相关要求办理报到等手续。学生入学注册时，应缴纳学费及其他费用，收费标准与我校同校同专业学生相同。新生入学后，我校安排进行身体检查，不符合要求的，取消其入学资格；仅专业受限者，可以商转其他不受限专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SimHei" w:hAnsi="SimSun" w:eastAsia="SimHei" w:cs="SimHe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五、联系方式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通讯地址：广西壮族自治区南宁市龙亭路8号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邮政编码：530299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招生电话：0771-5900888、0771-5900951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邮 箱： nnxygatzs@163.com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南宁学院招生信息网：https://zs.nnxy.edu.cn/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南宁学院主页：http://www.nnxy.cn/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430"/>
        <w:jc w:val="left"/>
        <w:textAlignment w:val="baseline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2"/>
          <w:szCs w:val="12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vertAlign w:val="baseline"/>
        </w:rPr>
        <w:t>官方微信公众平台：南宁学院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  <w:t>网址：https://zs.nnxy.edu.cn/info/1095/1543.htm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48F37855"/>
    <w:rsid w:val="48F3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2023-02-10T17:59:00Z</dcterms:created>
  <dc:creator>阿Co</dc:creator>
  <cp:lastModifiedBy>阿Co</cp:lastModifiedBy>
  <dcterms:modified xsi:type="dcterms:W3CDTF">2023-02-10T18:00:34Z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C6C4B46A183945A5810B4B5C30CA03F5</vt:lpwstr>
  </property>
</Properties>
</file>