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  <w:lang w:val="en-US" w:eastAsia="zh-CN"/>
        </w:rPr>
        <w:t>南京信息工程大学</w:t>
      </w: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2022年依据学测成绩招收台湾高中毕业生简章</w:t>
      </w: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br w:type="textWrapping"/>
      </w: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 xml:space="preserve">招生计划和专业  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 xml:space="preserve">1.招生计划：5人。  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2.招生专业：大气科学、应用气象学、计算机类、电子信息类、人工智能、数据科学与大数据技术、机器人工程、海洋科学类、地理科学类、工商管理类、金融工程、汉语言文学、汉语国际教育。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申请者可在报名系统中我校专业目录里选择6个专业作为专业志愿,录取时优先满足学生第一专业志愿，考生可在报名截止前修改志愿,逾期不得修改。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 xml:space="preserve">三、申请条件  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1．持有《台湾居民居住证》或《台湾居民往来大陆通行证》、以及在台湾居住的有效身份证明；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2．参加2022年度台湾地区学测考试，且学测成绩在在</w:t>
      </w:r>
      <w:bookmarkStart w:id="0" w:name="_GoBack"/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语文、数学A/B、英文考试科目中任意一科达到均标级</w:t>
      </w:r>
      <w:bookmarkEnd w:id="0"/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 xml:space="preserve">以上的台湾高中毕业生均可报名。  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四、报名时间及方式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报名时间为：2022年3月1日至31日。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报名方式：考生登录祖国（大陆）普通高校依据台湾地区学测成绩招收台湾高中毕业生报名系统（网址：https://www.gatzs.com.cn/z/tw/）进行报名。考生须按照要求输入个人信息，上传个人证件、电子照片、学测成绩、考生诚信承诺书等基本材料，提交成绩查验授权书及报考我校要求的其他材料。报名截止前，考生可修改基本材料和其他材料。报名截止后，考生原则上不可修改基本材料。考生应准确填写个人网上报名信息并提供真实材料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　　系统报名不收取考生报考费。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 xml:space="preserve">五、选拔及录取    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1．审核：以学测成绩为主要依据对考生申请材料进行审核，择优确定参加面试的考生名单。材料不全者，审核不予通过。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 xml:space="preserve">2．面试：计划于5月上旬进行，面试形式及地点另行通知，具体时间和安排将通过电邮方式告知。  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3．录取：根据面试成绩择优录取。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 xml:space="preserve">六、重要日程    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报名时间：2022年3月1日至31日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首轮初审及考核：4月1日-5月14日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考生确认录取结果，发放录取通知书：5月15日至5月19日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设置征集志愿招生专业和招生要求：5月20日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考生征集志愿报名：5月21日至5月30日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征集志愿初审及考核：6月1日-6月20日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 xml:space="preserve">公布征集志愿录取结果，发录取通知书：6月21日至6月25日  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 xml:space="preserve">七、注意事项    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1．申请者需提前办理《台湾居民来往大陆通行证》，新生入学报到时，须持有效的《台湾居民来往大陆通行证》。 南京信息工程大学不收取申请、面试等任何费用。考生参加面试的交通、食宿等费用需自理。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2. 被录取学生入学注册时，应缴纳学杂费、住宿费等，收费标准与大陆学生相同。在大学阶段表现优秀的台湾学生，除可申请由学校或院系设立的各类奖学金外，还可申请国家和江苏省港澳台侨学生专项奖学金。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3．除本简章外，南京信息工程大学还通过联招考试招收台湾高中毕业生。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 xml:space="preserve">八、咨询方式    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咨询电话：025-58235179（于老师、李老师）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传真电话：025-58699852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招生网页：http://zs.nuist.edu.cn/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电子邮件： hmt@nuist.edu.cn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通信地址：江苏省南京市宁六路219号南京信息工程大学东苑培训楼S329室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0"/>
        <w:ind w:left="0" w:right="0" w:firstLine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 xml:space="preserve">邮政编码：210044  </w:t>
      </w: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br w:type="textWrapping"/>
      </w: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br w:type="textWrapping"/>
      </w: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  <w:lang w:val="en-US" w:eastAsia="zh-CN"/>
        </w:rPr>
        <w:t>网址：https://zs.nuist.edu.cn/info/1006/2338.htm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E250C3"/>
    <w:rsid w:val="69E25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2022-02-24T08:33:00Z</dcterms:created>
  <dc:creator>阿Co</dc:creator>
  <cp:lastModifiedBy>阿Co</cp:lastModifiedBy>
  <dcterms:modified xsi:type="dcterms:W3CDTF">2022-02-24T08:35:48Z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4D2EE7F6CF6B46BDAFB73C1CA44BE2BC</vt:lpwstr>
  </property>
</Properties>
</file>