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b/>
          <w:bCs/>
          <w:i w:val="0"/>
          <w:iCs w:val="0"/>
          <w:caps w:val="0"/>
          <w:color w:val="22132D"/>
          <w:spacing w:val="0"/>
          <w:sz w:val="18"/>
          <w:szCs w:val="18"/>
        </w:rPr>
      </w:pPr>
      <w:r>
        <w:rPr>
          <w:rFonts w:hint="eastAsia" w:ascii="Microsoft YaHei" w:hAnsi="Microsoft YaHei" w:eastAsia="Microsoft YaHei" w:cs="Microsoft YaHei"/>
          <w:b/>
          <w:bCs/>
          <w:i w:val="0"/>
          <w:iCs w:val="0"/>
          <w:caps w:val="0"/>
          <w:color w:val="22132D"/>
          <w:spacing w:val="0"/>
          <w:sz w:val="18"/>
          <w:szCs w:val="18"/>
          <w:bdr w:val="none" w:color="auto" w:sz="0" w:space="0"/>
          <w:shd w:val="clear" w:fill="FFFFFF"/>
        </w:rPr>
        <w:t>山东财经大学2022年依据学测成绩招收台湾高中毕业生简章</w:t>
      </w:r>
    </w:p>
    <w:p>
      <w:pPr>
        <w:rPr>
          <w:rFonts w:hint="eastAsia"/>
        </w:rPr>
      </w:pPr>
      <w:r>
        <w:rPr>
          <w:rFonts w:hint="eastAsia"/>
        </w:rPr>
        <w:t xml:space="preserve"> 一、招生人数与招生专业</w:t>
      </w:r>
    </w:p>
    <w:p>
      <w:pPr>
        <w:rPr>
          <w:rFonts w:hint="eastAsia"/>
        </w:rPr>
      </w:pPr>
    </w:p>
    <w:p>
      <w:pPr>
        <w:rPr>
          <w:rFonts w:hint="eastAsia"/>
        </w:rPr>
      </w:pPr>
      <w:r>
        <w:rPr>
          <w:rFonts w:hint="eastAsia"/>
        </w:rPr>
        <w:t xml:space="preserve">        2022年学校计划招收台湾地区高中毕业生总数不超过15人。招生专业为国际经济与贸易、国际商务、汉语国际教育，各专业招生人数可视报名情况酌情调整。</w:t>
      </w:r>
    </w:p>
    <w:p>
      <w:pPr>
        <w:rPr>
          <w:rFonts w:hint="eastAsia"/>
        </w:rPr>
      </w:pPr>
    </w:p>
    <w:p>
      <w:pPr>
        <w:rPr>
          <w:rFonts w:hint="eastAsia"/>
        </w:rPr>
      </w:pPr>
      <w:r>
        <w:rPr>
          <w:rFonts w:hint="eastAsia"/>
        </w:rPr>
        <w:t xml:space="preserve">    二、报名条件</w:t>
      </w:r>
    </w:p>
    <w:p>
      <w:pPr>
        <w:rPr>
          <w:rFonts w:hint="eastAsia"/>
        </w:rPr>
      </w:pPr>
    </w:p>
    <w:p>
      <w:pPr>
        <w:rPr>
          <w:rFonts w:hint="eastAsia"/>
        </w:rPr>
      </w:pPr>
      <w:r>
        <w:rPr>
          <w:rFonts w:hint="eastAsia"/>
        </w:rPr>
        <w:t xml:space="preserve">    （一）具有《台湾居民居住证》或《台湾居民来往大陆通行证》及在台湾居住的有效身份证明，所有证件须在有效期内。</w:t>
      </w:r>
    </w:p>
    <w:p>
      <w:pPr>
        <w:rPr>
          <w:rFonts w:hint="eastAsia"/>
        </w:rPr>
      </w:pPr>
    </w:p>
    <w:p>
      <w:pPr>
        <w:rPr>
          <w:rFonts w:hint="eastAsia"/>
        </w:rPr>
      </w:pPr>
      <w:r>
        <w:rPr>
          <w:rFonts w:hint="eastAsia"/>
        </w:rPr>
        <w:t xml:space="preserve">    （二）参加 2022年学测且在</w:t>
      </w:r>
      <w:bookmarkStart w:id="0" w:name="_GoBack"/>
      <w:r>
        <w:rPr>
          <w:rFonts w:hint="eastAsia"/>
        </w:rPr>
        <w:t>语文、数学（A或B）、英文考试科目中任意一科成绩达到均标级以上</w:t>
      </w:r>
      <w:bookmarkEnd w:id="0"/>
      <w:r>
        <w:rPr>
          <w:rFonts w:hint="eastAsia"/>
        </w:rPr>
        <w:t>的台湾高中毕业生。</w:t>
      </w:r>
    </w:p>
    <w:p>
      <w:pPr>
        <w:rPr>
          <w:rFonts w:hint="eastAsia"/>
        </w:rPr>
      </w:pPr>
    </w:p>
    <w:p>
      <w:pPr>
        <w:rPr>
          <w:rFonts w:hint="eastAsia"/>
        </w:rPr>
      </w:pPr>
      <w:r>
        <w:rPr>
          <w:rFonts w:hint="eastAsia"/>
        </w:rPr>
        <w:t xml:space="preserve">    （三）通过台测成绩申请就读我校的台湾考生，应同意本校经教育部考试中心向台湾大学入学考试中心查验、核准考生基本资料及学科能力测验相关档案资料，并提交《个人成绩查询授权委托书》。</w:t>
      </w:r>
    </w:p>
    <w:p>
      <w:pPr>
        <w:rPr>
          <w:rFonts w:hint="eastAsia"/>
        </w:rPr>
      </w:pPr>
    </w:p>
    <w:p>
      <w:pPr>
        <w:rPr>
          <w:rFonts w:hint="eastAsia"/>
        </w:rPr>
      </w:pPr>
      <w:r>
        <w:rPr>
          <w:rFonts w:hint="eastAsia"/>
        </w:rPr>
        <w:t xml:space="preserve">    （四）学习成绩优秀，品行端正，身心健康。</w:t>
      </w:r>
    </w:p>
    <w:p>
      <w:pPr>
        <w:rPr>
          <w:rFonts w:hint="eastAsia"/>
        </w:rPr>
      </w:pPr>
    </w:p>
    <w:p>
      <w:pPr>
        <w:rPr>
          <w:rFonts w:hint="eastAsia"/>
        </w:rPr>
      </w:pPr>
      <w:r>
        <w:rPr>
          <w:rFonts w:hint="eastAsia"/>
        </w:rPr>
        <w:t xml:space="preserve">    三、报名时间</w:t>
      </w:r>
    </w:p>
    <w:p>
      <w:pPr>
        <w:rPr>
          <w:rFonts w:hint="eastAsia"/>
        </w:rPr>
      </w:pPr>
    </w:p>
    <w:p>
      <w:pPr>
        <w:rPr>
          <w:rFonts w:hint="eastAsia"/>
        </w:rPr>
      </w:pPr>
      <w:r>
        <w:rPr>
          <w:rFonts w:hint="eastAsia"/>
        </w:rPr>
        <w:t xml:space="preserve">        2022年3月1日至31日</w:t>
      </w:r>
    </w:p>
    <w:p>
      <w:pPr>
        <w:rPr>
          <w:rFonts w:hint="eastAsia"/>
        </w:rPr>
      </w:pPr>
    </w:p>
    <w:p>
      <w:pPr>
        <w:rPr>
          <w:rFonts w:hint="eastAsia"/>
        </w:rPr>
      </w:pPr>
      <w:r>
        <w:rPr>
          <w:rFonts w:hint="eastAsia"/>
        </w:rPr>
        <w:t xml:space="preserve">    四、报名方式</w:t>
      </w:r>
    </w:p>
    <w:p>
      <w:pPr>
        <w:rPr>
          <w:rFonts w:hint="eastAsia"/>
        </w:rPr>
      </w:pPr>
    </w:p>
    <w:p>
      <w:pPr>
        <w:rPr>
          <w:rFonts w:hint="eastAsia"/>
        </w:rPr>
      </w:pPr>
      <w:r>
        <w:rPr>
          <w:rFonts w:hint="eastAsia"/>
        </w:rPr>
        <w:t xml:space="preserve">        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报名截止前，考生可修改基本材料。报名截止后，考生原则上不可修改基本材料。考生应准确填写个人网上报名信息并提供真实材料。系统报名不收取考生报考费。</w:t>
      </w:r>
    </w:p>
    <w:p>
      <w:pPr>
        <w:rPr>
          <w:rFonts w:hint="eastAsia"/>
        </w:rPr>
      </w:pPr>
    </w:p>
    <w:p>
      <w:pPr>
        <w:rPr>
          <w:rFonts w:hint="eastAsia"/>
        </w:rPr>
      </w:pPr>
      <w:r>
        <w:rPr>
          <w:rFonts w:hint="eastAsia"/>
        </w:rPr>
        <w:t xml:space="preserve">    五、学校考核</w:t>
      </w:r>
    </w:p>
    <w:p>
      <w:pPr>
        <w:rPr>
          <w:rFonts w:hint="eastAsia"/>
        </w:rPr>
      </w:pPr>
    </w:p>
    <w:p>
      <w:pPr>
        <w:rPr>
          <w:rFonts w:hint="eastAsia"/>
        </w:rPr>
      </w:pPr>
      <w:r>
        <w:rPr>
          <w:rFonts w:hint="eastAsia"/>
        </w:rPr>
        <w:t xml:space="preserve">        具体考核时间和考核方式将以邮件或电话等形式通知考生，请考生注意查收。</w:t>
      </w:r>
    </w:p>
    <w:p>
      <w:pPr>
        <w:rPr>
          <w:rFonts w:hint="eastAsia"/>
        </w:rPr>
      </w:pPr>
    </w:p>
    <w:p>
      <w:pPr>
        <w:rPr>
          <w:rFonts w:hint="eastAsia"/>
        </w:rPr>
      </w:pPr>
      <w:r>
        <w:rPr>
          <w:rFonts w:hint="eastAsia"/>
        </w:rPr>
        <w:t xml:space="preserve">    六、录取</w:t>
      </w:r>
    </w:p>
    <w:p>
      <w:pPr>
        <w:rPr>
          <w:rFonts w:hint="eastAsia"/>
        </w:rPr>
      </w:pPr>
    </w:p>
    <w:p>
      <w:pPr>
        <w:rPr>
          <w:rFonts w:hint="eastAsia"/>
        </w:rPr>
      </w:pPr>
      <w:r>
        <w:rPr>
          <w:rFonts w:hint="eastAsia"/>
        </w:rPr>
        <w:t xml:space="preserve">        报名系统将于5月15日统一公布学校拟录取名单。考生须于5月15日至19日期间登录系统查询本人录取情况，进行录取确认。逾期未确认的考生视为放弃录取资格，且不得参加征集志愿报名。考生确认后，学校将发放录取通知书（请考生一定将联系方式及通讯地址填写无误）。</w:t>
      </w:r>
    </w:p>
    <w:p>
      <w:pPr>
        <w:rPr>
          <w:rFonts w:hint="eastAsia"/>
        </w:rPr>
      </w:pPr>
    </w:p>
    <w:p>
      <w:pPr>
        <w:rPr>
          <w:rFonts w:hint="eastAsia"/>
        </w:rPr>
      </w:pPr>
      <w:r>
        <w:rPr>
          <w:rFonts w:hint="eastAsia"/>
        </w:rPr>
        <w:t xml:space="preserve">    七、收费标准</w:t>
      </w:r>
    </w:p>
    <w:p>
      <w:pPr>
        <w:rPr>
          <w:rFonts w:hint="eastAsia"/>
        </w:rPr>
      </w:pPr>
    </w:p>
    <w:p>
      <w:pPr>
        <w:rPr>
          <w:rFonts w:hint="eastAsia"/>
        </w:rPr>
      </w:pPr>
      <w:r>
        <w:rPr>
          <w:rFonts w:hint="eastAsia"/>
        </w:rPr>
        <w:t xml:space="preserve">        学费与内地考生收费标准相同。</w:t>
      </w:r>
    </w:p>
    <w:p>
      <w:pPr>
        <w:rPr>
          <w:rFonts w:hint="eastAsia"/>
        </w:rPr>
      </w:pPr>
    </w:p>
    <w:p>
      <w:pPr>
        <w:rPr>
          <w:rFonts w:hint="eastAsia"/>
        </w:rPr>
      </w:pPr>
      <w:r>
        <w:rPr>
          <w:rFonts w:hint="eastAsia"/>
        </w:rPr>
        <w:t xml:space="preserve">    八、入学体检</w:t>
      </w:r>
    </w:p>
    <w:p>
      <w:pPr>
        <w:rPr>
          <w:rFonts w:hint="eastAsia"/>
        </w:rPr>
      </w:pPr>
    </w:p>
    <w:p>
      <w:pPr>
        <w:rPr>
          <w:rFonts w:hint="eastAsia"/>
        </w:rPr>
      </w:pPr>
      <w:r>
        <w:rPr>
          <w:rFonts w:hint="eastAsia"/>
        </w:rPr>
        <w:t xml:space="preserve">        新生入学后，由学校进行身体检查，体检标准按照教育部、原卫生部、中国残疾人联合会印发的《普通高等学校招生体检工作指导意见》及有关补充规定执行。身体条件不符合要求的，取消其入学资格。</w:t>
      </w:r>
    </w:p>
    <w:p>
      <w:pPr>
        <w:rPr>
          <w:rFonts w:hint="eastAsia"/>
        </w:rPr>
      </w:pPr>
    </w:p>
    <w:p>
      <w:pPr>
        <w:rPr>
          <w:rFonts w:hint="eastAsia"/>
        </w:rPr>
      </w:pPr>
      <w:r>
        <w:rPr>
          <w:rFonts w:hint="eastAsia"/>
        </w:rPr>
        <w:t xml:space="preserve">    九、监督机制</w:t>
      </w:r>
    </w:p>
    <w:p>
      <w:pPr>
        <w:rPr>
          <w:rFonts w:hint="eastAsia"/>
        </w:rPr>
      </w:pPr>
    </w:p>
    <w:p>
      <w:pPr>
        <w:rPr>
          <w:rFonts w:hint="eastAsia"/>
        </w:rPr>
      </w:pPr>
      <w:r>
        <w:rPr>
          <w:rFonts w:hint="eastAsia"/>
        </w:rPr>
        <w:t xml:space="preserve">    （一）建立依据台湾地区大学入学考试学科能力测试成绩招收台湾高中毕业生申诉、举报机制，及时回应处理各种问题，接受考生、社会的监督。</w:t>
      </w:r>
    </w:p>
    <w:p>
      <w:pPr>
        <w:rPr>
          <w:rFonts w:hint="eastAsia"/>
        </w:rPr>
      </w:pPr>
    </w:p>
    <w:p>
      <w:pPr>
        <w:rPr>
          <w:rFonts w:hint="eastAsia"/>
        </w:rPr>
      </w:pPr>
      <w:r>
        <w:rPr>
          <w:rFonts w:hint="eastAsia"/>
        </w:rPr>
        <w:t xml:space="preserve">    （二）招收过程中出现任何违规行为，一经查实，依据《国家教育考试违规处理办法》（教育部令第33号）和《普通高等学校招生违规行为处理暂行办法》（教育部令第36号）严肃处理。涉嫌犯罪的，移送司法机关处理。</w:t>
      </w:r>
    </w:p>
    <w:p>
      <w:pPr>
        <w:rPr>
          <w:rFonts w:hint="eastAsia"/>
        </w:rPr>
      </w:pPr>
    </w:p>
    <w:p>
      <w:pPr>
        <w:rPr>
          <w:rFonts w:hint="eastAsia"/>
        </w:rPr>
      </w:pPr>
      <w:r>
        <w:rPr>
          <w:rFonts w:hint="eastAsia"/>
        </w:rPr>
        <w:t xml:space="preserve">    （三）学校信访受理对学校有关部门及工作人员在招生工作中违规违纪行为的举报，并开展核查和处理。受理电话：+86531-88596177，+86531-82911247</w:t>
      </w:r>
    </w:p>
    <w:p>
      <w:pPr>
        <w:rPr>
          <w:rFonts w:hint="eastAsia"/>
        </w:rPr>
      </w:pPr>
    </w:p>
    <w:p>
      <w:pPr>
        <w:rPr>
          <w:rFonts w:hint="eastAsia"/>
        </w:rPr>
      </w:pPr>
      <w:r>
        <w:rPr>
          <w:rFonts w:hint="eastAsia"/>
        </w:rPr>
        <w:t xml:space="preserve">    十、联系方式</w:t>
      </w:r>
    </w:p>
    <w:p>
      <w:pPr>
        <w:rPr>
          <w:rFonts w:hint="eastAsia"/>
        </w:rPr>
      </w:pPr>
    </w:p>
    <w:p>
      <w:pPr>
        <w:rPr>
          <w:rFonts w:hint="eastAsia"/>
        </w:rPr>
      </w:pPr>
      <w:r>
        <w:rPr>
          <w:rFonts w:hint="eastAsia"/>
        </w:rPr>
        <w:t xml:space="preserve">        咨询电话：+86531-81793666（本科招生办公室）</w:t>
      </w:r>
    </w:p>
    <w:p>
      <w:pPr>
        <w:rPr>
          <w:rFonts w:hint="eastAsia"/>
        </w:rPr>
      </w:pPr>
    </w:p>
    <w:p>
      <w:pPr>
        <w:rPr>
          <w:rFonts w:hint="eastAsia"/>
        </w:rPr>
      </w:pPr>
      <w:r>
        <w:rPr>
          <w:rFonts w:hint="eastAsia"/>
        </w:rPr>
        <w:t xml:space="preserve">                            +86531-88525287（港澳台事务办公室）</w:t>
      </w:r>
    </w:p>
    <w:p>
      <w:pPr>
        <w:rPr>
          <w:rFonts w:hint="eastAsia"/>
        </w:rPr>
      </w:pPr>
    </w:p>
    <w:p>
      <w:pPr>
        <w:rPr>
          <w:rFonts w:hint="eastAsia"/>
        </w:rPr>
      </w:pPr>
      <w:r>
        <w:rPr>
          <w:rFonts w:hint="eastAsia"/>
        </w:rPr>
        <w:t xml:space="preserve">        咨询邮箱：scd_zsb@163.com</w:t>
      </w:r>
    </w:p>
    <w:p>
      <w:pPr>
        <w:rPr>
          <w:rFonts w:hint="eastAsia"/>
        </w:rPr>
      </w:pPr>
    </w:p>
    <w:p>
      <w:pPr>
        <w:rPr>
          <w:rFonts w:hint="eastAsia"/>
        </w:rPr>
      </w:pPr>
      <w:r>
        <w:rPr>
          <w:rFonts w:hint="eastAsia"/>
        </w:rPr>
        <w:t xml:space="preserve">        有关专业介绍等相关信息请见我校本科招生网</w:t>
      </w:r>
    </w:p>
    <w:p>
      <w:pPr>
        <w:rPr>
          <w:rFonts w:hint="eastAsia"/>
        </w:rPr>
      </w:pPr>
    </w:p>
    <w:p>
      <w:r>
        <w:rPr>
          <w:rFonts w:hint="eastAsia"/>
        </w:rPr>
        <w:t xml:space="preserve">        网址：https://zhaosheng.sdufe.edu.cn/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CA1A15"/>
    <w:rsid w:val="3ECA1A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2022-02-24T16:33:00Z</dcterms:created>
  <dc:creator>阿Co</dc:creator>
  <cp:lastModifiedBy>阿Co</cp:lastModifiedBy>
  <dcterms:modified xsi:type="dcterms:W3CDTF">2022-02-24T16:34:05Z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EE5D5B59CA22440EA1A8018E4CD8E75F</vt:lpwstr>
  </property>
</Properties>
</file>