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Microsoft YaHei" w:hAnsi="Microsoft YaHei" w:eastAsia="Microsoft YaHei" w:cs="Microsoft YaHei"/>
          <w:b/>
          <w:bCs/>
          <w:i w:val="0"/>
          <w:iCs w:val="0"/>
          <w:caps w:val="0"/>
          <w:color w:val="0062AD"/>
          <w:spacing w:val="0"/>
          <w:sz w:val="20"/>
          <w:szCs w:val="20"/>
        </w:rPr>
      </w:pPr>
      <w:r>
        <w:rPr>
          <w:rFonts w:hint="eastAsia" w:ascii="Microsoft YaHei" w:hAnsi="Microsoft YaHei" w:eastAsia="Microsoft YaHei" w:cs="Microsoft YaHei"/>
          <w:b/>
          <w:bCs/>
          <w:i w:val="0"/>
          <w:iCs w:val="0"/>
          <w:caps w:val="0"/>
          <w:color w:val="0062AD"/>
          <w:spacing w:val="0"/>
          <w:sz w:val="20"/>
          <w:szCs w:val="20"/>
          <w:bdr w:val="none" w:color="auto" w:sz="0" w:space="0"/>
          <w:shd w:val="clear" w:fill="FFFFFF"/>
        </w:rPr>
        <w:t>上海理工大学2022年依据台湾地区大学入学考试学科能力测试成绩招收台湾高中毕业生简章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（一）持有《台湾居民居住证》或《台湾居民来往大陆通行证》、以及在台湾居住的有效身份证明。考生所持证件须与考生本人信息一致，且在有效期之内。</w:t>
      </w:r>
    </w:p>
    <w:p>
      <w:pPr>
        <w:rPr>
          <w:rFonts w:hint="eastAsia"/>
        </w:rPr>
      </w:pPr>
      <w:r>
        <w:rPr>
          <w:rFonts w:hint="eastAsia"/>
        </w:rPr>
        <w:t>（二）参加2022年台湾地区大学入学考试学科能力测试（以下简称“学测”），语文、数学A（或数学B）、英文、社会4个科目学测成绩均须达到前标级（含）以上。</w:t>
      </w:r>
    </w:p>
    <w:p>
      <w:pPr>
        <w:rPr>
          <w:rFonts w:hint="eastAsia"/>
        </w:rPr>
      </w:pPr>
    </w:p>
    <w:p>
      <w:pPr>
        <w:rPr>
          <w:rFonts w:hint="eastAsia"/>
        </w:rPr>
      </w:pPr>
      <w:r>
        <w:rPr>
          <w:rFonts w:hint="eastAsia"/>
        </w:rPr>
        <w:t>（三）品行端正，身体健康，体检结论符合《普通高等学校招生体检工作指导意见》及补充意见等相关规定和要求。</w:t>
      </w:r>
    </w:p>
    <w:p>
      <w:pPr>
        <w:rPr>
          <w:rFonts w:hint="eastAsia"/>
        </w:rPr>
      </w:pPr>
    </w:p>
    <w:p>
      <w:pPr>
        <w:numPr>
          <w:ilvl w:val="0"/>
          <w:numId w:val="1"/>
        </w:numPr>
        <w:rPr>
          <w:rFonts w:hint="eastAsia"/>
        </w:rPr>
      </w:pPr>
      <w:r>
        <w:rPr>
          <w:rFonts w:hint="eastAsia"/>
        </w:rPr>
        <w:t>招生计划：6名</w:t>
      </w:r>
    </w:p>
    <w:p>
      <w:pPr>
        <w:numPr>
          <w:numId w:val="0"/>
        </w:numPr>
      </w:pPr>
      <w:r>
        <w:drawing>
          <wp:inline distT="0" distB="0" distL="114300" distR="114300">
            <wp:extent cx="5118100" cy="1092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118100" cy="1092200"/>
                    </a:xfrm>
                    <a:prstGeom prst="rect">
                      <a:avLst/>
                    </a:prstGeom>
                    <a:noFill/>
                    <a:ln>
                      <a:noFill/>
                    </a:ln>
                  </pic:spPr>
                </pic:pic>
              </a:graphicData>
            </a:graphic>
          </wp:inline>
        </w:drawing>
      </w:r>
    </w:p>
    <w:p>
      <w:pPr>
        <w:numPr>
          <w:numId w:val="0"/>
        </w:numPr>
        <w:rPr>
          <w:rFonts w:hint="eastAsia"/>
        </w:rPr>
      </w:pPr>
      <w:r>
        <w:rPr>
          <w:rFonts w:hint="eastAsia"/>
        </w:rPr>
        <w:t>说明：</w:t>
      </w:r>
    </w:p>
    <w:p>
      <w:pPr>
        <w:numPr>
          <w:numId w:val="0"/>
        </w:numPr>
        <w:rPr>
          <w:rFonts w:hint="eastAsia"/>
        </w:rPr>
      </w:pPr>
    </w:p>
    <w:p>
      <w:pPr>
        <w:numPr>
          <w:numId w:val="0"/>
        </w:numPr>
        <w:rPr>
          <w:rFonts w:hint="eastAsia"/>
        </w:rPr>
      </w:pPr>
      <w:r>
        <w:rPr>
          <w:rFonts w:hint="eastAsia"/>
        </w:rPr>
        <w:t>（一）新闻传播学类含广告学、传播学、编辑出版学3个专业。</w:t>
      </w:r>
    </w:p>
    <w:p>
      <w:pPr>
        <w:numPr>
          <w:numId w:val="0"/>
        </w:numPr>
        <w:rPr>
          <w:rFonts w:hint="eastAsia"/>
        </w:rPr>
      </w:pPr>
    </w:p>
    <w:p>
      <w:pPr>
        <w:numPr>
          <w:numId w:val="0"/>
        </w:numPr>
        <w:rPr>
          <w:rFonts w:hint="eastAsia"/>
        </w:rPr>
      </w:pPr>
      <w:r>
        <w:rPr>
          <w:rFonts w:hint="eastAsia"/>
        </w:rPr>
        <w:t>（二）录取进入新闻传播学类的考生，入学第一学年不分具体专业，原则上第一学年末根据学校相关规定进行专业分流，确定专业。</w:t>
      </w:r>
    </w:p>
    <w:p>
      <w:pPr>
        <w:numPr>
          <w:numId w:val="0"/>
        </w:numPr>
        <w:rPr>
          <w:rFonts w:hint="eastAsia"/>
        </w:rPr>
      </w:pPr>
    </w:p>
    <w:p>
      <w:pPr>
        <w:numPr>
          <w:numId w:val="0"/>
        </w:numPr>
        <w:rPr>
          <w:rFonts w:hint="eastAsia"/>
        </w:rPr>
      </w:pPr>
      <w:r>
        <w:rPr>
          <w:rFonts w:hint="eastAsia"/>
        </w:rPr>
        <w:t>（三）无男女比例限制。</w:t>
      </w:r>
    </w:p>
    <w:p>
      <w:pPr>
        <w:numPr>
          <w:numId w:val="0"/>
        </w:numPr>
        <w:rPr>
          <w:rFonts w:hint="eastAsia"/>
        </w:rPr>
      </w:pPr>
    </w:p>
    <w:p>
      <w:pPr>
        <w:numPr>
          <w:numId w:val="0"/>
        </w:numPr>
        <w:rPr>
          <w:rFonts w:hint="eastAsia"/>
        </w:rPr>
      </w:pPr>
      <w:r>
        <w:rPr>
          <w:rFonts w:hint="eastAsia"/>
        </w:rPr>
        <w:t>四、报名</w:t>
      </w:r>
    </w:p>
    <w:p>
      <w:pPr>
        <w:numPr>
          <w:numId w:val="0"/>
        </w:numPr>
        <w:rPr>
          <w:rFonts w:hint="eastAsia"/>
        </w:rPr>
      </w:pPr>
    </w:p>
    <w:p>
      <w:pPr>
        <w:numPr>
          <w:numId w:val="0"/>
        </w:numPr>
        <w:rPr>
          <w:rFonts w:hint="eastAsia"/>
        </w:rPr>
      </w:pPr>
      <w:r>
        <w:rPr>
          <w:rFonts w:hint="eastAsia"/>
        </w:rPr>
        <w:t>（一）报名时间及方式</w:t>
      </w:r>
    </w:p>
    <w:p>
      <w:pPr>
        <w:numPr>
          <w:numId w:val="0"/>
        </w:numPr>
        <w:rPr>
          <w:rFonts w:hint="eastAsia"/>
        </w:rPr>
      </w:pPr>
    </w:p>
    <w:p>
      <w:pPr>
        <w:numPr>
          <w:numId w:val="0"/>
        </w:numPr>
        <w:rPr>
          <w:rFonts w:hint="eastAsia"/>
        </w:rPr>
      </w:pPr>
      <w:r>
        <w:rPr>
          <w:rFonts w:hint="eastAsia"/>
        </w:rPr>
        <w:t>报名时间为2022年3月1日至31日。</w:t>
      </w:r>
    </w:p>
    <w:p>
      <w:pPr>
        <w:numPr>
          <w:numId w:val="0"/>
        </w:numPr>
        <w:rPr>
          <w:rFonts w:hint="eastAsia"/>
        </w:rPr>
      </w:pPr>
    </w:p>
    <w:p>
      <w:pPr>
        <w:numPr>
          <w:numId w:val="0"/>
        </w:numPr>
        <w:rPr>
          <w:rFonts w:hint="eastAsia"/>
        </w:rPr>
      </w:pPr>
      <w:r>
        <w:rPr>
          <w:rFonts w:hint="eastAsia"/>
        </w:rPr>
        <w:t>报名方式：考生登录祖国（大陆）普通高校依据台湾地区学测成绩招收台湾高中毕业生报名系统（以下简称“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系统报名不收取考生报考费。</w:t>
      </w:r>
    </w:p>
    <w:p>
      <w:pPr>
        <w:numPr>
          <w:numId w:val="0"/>
        </w:numPr>
        <w:rPr>
          <w:rFonts w:hint="eastAsia"/>
        </w:rPr>
      </w:pPr>
    </w:p>
    <w:p>
      <w:pPr>
        <w:numPr>
          <w:numId w:val="0"/>
        </w:numPr>
        <w:rPr>
          <w:rFonts w:hint="eastAsia"/>
        </w:rPr>
      </w:pPr>
      <w:r>
        <w:rPr>
          <w:rFonts w:hint="eastAsia"/>
        </w:rPr>
        <w:t>考生需上传的材料如下：</w:t>
      </w:r>
    </w:p>
    <w:p>
      <w:pPr>
        <w:numPr>
          <w:numId w:val="0"/>
        </w:numPr>
        <w:rPr>
          <w:rFonts w:hint="eastAsia"/>
        </w:rPr>
      </w:pPr>
    </w:p>
    <w:p>
      <w:pPr>
        <w:numPr>
          <w:numId w:val="0"/>
        </w:numPr>
        <w:rPr>
          <w:rFonts w:hint="eastAsia"/>
        </w:rPr>
      </w:pPr>
      <w:r>
        <w:rPr>
          <w:rFonts w:hint="eastAsia"/>
        </w:rPr>
        <w:t>1.《台湾居民居住证》或《台湾居民来往大陆通行证》；</w:t>
      </w:r>
    </w:p>
    <w:p>
      <w:pPr>
        <w:numPr>
          <w:numId w:val="0"/>
        </w:numPr>
        <w:rPr>
          <w:rFonts w:hint="eastAsia"/>
        </w:rPr>
      </w:pPr>
    </w:p>
    <w:p>
      <w:pPr>
        <w:numPr>
          <w:numId w:val="0"/>
        </w:numPr>
        <w:rPr>
          <w:rFonts w:hint="eastAsia"/>
        </w:rPr>
      </w:pPr>
      <w:r>
        <w:rPr>
          <w:rFonts w:hint="eastAsia"/>
        </w:rPr>
        <w:t>2.台湾居住的有效身份证明；</w:t>
      </w:r>
    </w:p>
    <w:p>
      <w:pPr>
        <w:numPr>
          <w:numId w:val="0"/>
        </w:numPr>
        <w:rPr>
          <w:rFonts w:hint="eastAsia"/>
        </w:rPr>
      </w:pPr>
    </w:p>
    <w:p>
      <w:pPr>
        <w:numPr>
          <w:numId w:val="0"/>
        </w:numPr>
        <w:rPr>
          <w:rFonts w:hint="eastAsia"/>
        </w:rPr>
      </w:pPr>
      <w:r>
        <w:rPr>
          <w:rFonts w:hint="eastAsia"/>
        </w:rPr>
        <w:t>3.近期免冠证件照；</w:t>
      </w:r>
    </w:p>
    <w:p>
      <w:pPr>
        <w:numPr>
          <w:numId w:val="0"/>
        </w:numPr>
        <w:rPr>
          <w:rFonts w:hint="eastAsia"/>
        </w:rPr>
      </w:pPr>
    </w:p>
    <w:p>
      <w:pPr>
        <w:numPr>
          <w:numId w:val="0"/>
        </w:numPr>
        <w:rPr>
          <w:rFonts w:hint="eastAsia"/>
        </w:rPr>
      </w:pPr>
      <w:r>
        <w:rPr>
          <w:rFonts w:hint="eastAsia"/>
        </w:rPr>
        <w:t>4.经考生签名的诚信承诺书（模板于报名系统内下载）；</w:t>
      </w:r>
    </w:p>
    <w:p>
      <w:pPr>
        <w:numPr>
          <w:numId w:val="0"/>
        </w:numPr>
        <w:rPr>
          <w:rFonts w:hint="eastAsia"/>
        </w:rPr>
      </w:pPr>
    </w:p>
    <w:p>
      <w:pPr>
        <w:numPr>
          <w:numId w:val="0"/>
        </w:numPr>
        <w:rPr>
          <w:rFonts w:hint="eastAsia"/>
        </w:rPr>
      </w:pPr>
      <w:r>
        <w:rPr>
          <w:rFonts w:hint="eastAsia"/>
        </w:rPr>
        <w:t>5.经考生签名的个人成绩查询授权委托书（模板于报名系统内下载）；</w:t>
      </w:r>
    </w:p>
    <w:p>
      <w:pPr>
        <w:numPr>
          <w:numId w:val="0"/>
        </w:numPr>
        <w:rPr>
          <w:rFonts w:hint="eastAsia"/>
        </w:rPr>
      </w:pPr>
    </w:p>
    <w:p>
      <w:pPr>
        <w:numPr>
          <w:numId w:val="0"/>
        </w:numPr>
        <w:rPr>
          <w:rFonts w:hint="eastAsia"/>
        </w:rPr>
      </w:pPr>
      <w:r>
        <w:rPr>
          <w:rFonts w:hint="eastAsia"/>
        </w:rPr>
        <w:t>6.学测成绩单复印件（含报名序号或准考证号，须加盖所在学校教务部门公章）；</w:t>
      </w:r>
    </w:p>
    <w:p>
      <w:pPr>
        <w:numPr>
          <w:numId w:val="0"/>
        </w:numPr>
        <w:rPr>
          <w:rFonts w:hint="eastAsia"/>
        </w:rPr>
      </w:pPr>
    </w:p>
    <w:p>
      <w:pPr>
        <w:numPr>
          <w:numId w:val="0"/>
        </w:numPr>
        <w:rPr>
          <w:rFonts w:hint="eastAsia"/>
        </w:rPr>
      </w:pPr>
      <w:r>
        <w:rPr>
          <w:rFonts w:hint="eastAsia"/>
        </w:rPr>
        <w:t>7.高中阶段历年成绩复印件（须加盖所在学校教务部门公章）</w:t>
      </w:r>
    </w:p>
    <w:p>
      <w:pPr>
        <w:numPr>
          <w:numId w:val="0"/>
        </w:numPr>
        <w:rPr>
          <w:rFonts w:hint="eastAsia"/>
        </w:rPr>
      </w:pPr>
    </w:p>
    <w:p>
      <w:pPr>
        <w:numPr>
          <w:numId w:val="0"/>
        </w:numPr>
        <w:rPr>
          <w:rFonts w:hint="eastAsia"/>
        </w:rPr>
      </w:pPr>
      <w:r>
        <w:rPr>
          <w:rFonts w:hint="eastAsia"/>
        </w:rPr>
        <w:t>8.中学推荐信；</w:t>
      </w:r>
    </w:p>
    <w:p>
      <w:pPr>
        <w:numPr>
          <w:numId w:val="0"/>
        </w:numPr>
        <w:rPr>
          <w:rFonts w:hint="eastAsia"/>
        </w:rPr>
      </w:pPr>
    </w:p>
    <w:p>
      <w:pPr>
        <w:numPr>
          <w:numId w:val="0"/>
        </w:numPr>
        <w:rPr>
          <w:rFonts w:hint="eastAsia"/>
        </w:rPr>
      </w:pPr>
      <w:r>
        <w:rPr>
          <w:rFonts w:hint="eastAsia"/>
        </w:rPr>
        <w:t>9.获奖证书或其他相关证明材料复印件（非必要，如有则须加盖所在学校教务部门公章）。</w:t>
      </w:r>
    </w:p>
    <w:p>
      <w:pPr>
        <w:numPr>
          <w:numId w:val="0"/>
        </w:numPr>
        <w:rPr>
          <w:rFonts w:hint="eastAsia"/>
        </w:rPr>
      </w:pPr>
    </w:p>
    <w:p>
      <w:pPr>
        <w:numPr>
          <w:numId w:val="0"/>
        </w:numPr>
        <w:rPr>
          <w:rFonts w:hint="eastAsia"/>
        </w:rPr>
      </w:pPr>
      <w:r>
        <w:rPr>
          <w:rFonts w:hint="eastAsia"/>
        </w:rPr>
        <w:t>说明：上述材料的上传格式以系统要求为准。</w:t>
      </w:r>
    </w:p>
    <w:p>
      <w:pPr>
        <w:numPr>
          <w:numId w:val="0"/>
        </w:numPr>
        <w:rPr>
          <w:rFonts w:hint="eastAsia"/>
        </w:rPr>
      </w:pPr>
    </w:p>
    <w:p>
      <w:pPr>
        <w:numPr>
          <w:numId w:val="0"/>
        </w:numPr>
        <w:rPr>
          <w:rFonts w:hint="eastAsia"/>
        </w:rPr>
      </w:pPr>
      <w:r>
        <w:rPr>
          <w:rFonts w:hint="eastAsia"/>
        </w:rPr>
        <w:t>（二）填报志愿</w:t>
      </w:r>
    </w:p>
    <w:p>
      <w:pPr>
        <w:numPr>
          <w:numId w:val="0"/>
        </w:numPr>
        <w:rPr>
          <w:rFonts w:hint="eastAsia"/>
        </w:rPr>
      </w:pPr>
    </w:p>
    <w:p>
      <w:pPr>
        <w:numPr>
          <w:numId w:val="0"/>
        </w:numPr>
        <w:rPr>
          <w:rFonts w:hint="eastAsia"/>
        </w:rPr>
      </w:pPr>
      <w:r>
        <w:rPr>
          <w:rFonts w:hint="eastAsia"/>
        </w:rPr>
        <w:t>志愿填报采取平行志愿方式。填报志愿前，考生须认真阅读报名系统操作指南、我校招生简章。考生应按我校报考条件及相关要求填报志愿。</w:t>
      </w:r>
    </w:p>
    <w:p>
      <w:pPr>
        <w:numPr>
          <w:numId w:val="0"/>
        </w:numPr>
        <w:rPr>
          <w:rFonts w:hint="eastAsia"/>
        </w:rPr>
      </w:pPr>
    </w:p>
    <w:p>
      <w:pPr>
        <w:numPr>
          <w:numId w:val="0"/>
        </w:numPr>
        <w:rPr>
          <w:rFonts w:hint="eastAsia"/>
        </w:rPr>
      </w:pPr>
      <w:r>
        <w:rPr>
          <w:rFonts w:hint="eastAsia"/>
        </w:rPr>
        <w:t>（三）注意事项</w:t>
      </w:r>
    </w:p>
    <w:p>
      <w:pPr>
        <w:numPr>
          <w:numId w:val="0"/>
        </w:numPr>
        <w:rPr>
          <w:rFonts w:hint="eastAsia"/>
        </w:rPr>
      </w:pPr>
    </w:p>
    <w:p>
      <w:pPr>
        <w:numPr>
          <w:numId w:val="0"/>
        </w:numPr>
        <w:rPr>
          <w:rFonts w:hint="eastAsia"/>
        </w:rPr>
      </w:pPr>
      <w:r>
        <w:rPr>
          <w:rFonts w:hint="eastAsia"/>
        </w:rPr>
        <w:t>考生因不符合报考条件及相关要求、填报信息错误或填报虚假信息造成的一切后果，由考生本人承担。</w:t>
      </w:r>
    </w:p>
    <w:p>
      <w:pPr>
        <w:numPr>
          <w:numId w:val="0"/>
        </w:numPr>
        <w:rPr>
          <w:rFonts w:hint="eastAsia"/>
        </w:rPr>
      </w:pPr>
    </w:p>
    <w:p>
      <w:pPr>
        <w:numPr>
          <w:numId w:val="0"/>
        </w:numPr>
        <w:rPr>
          <w:rFonts w:hint="eastAsia"/>
        </w:rPr>
      </w:pPr>
      <w:r>
        <w:rPr>
          <w:rFonts w:hint="eastAsia"/>
        </w:rPr>
        <w:t>五、审核及考核</w:t>
      </w:r>
    </w:p>
    <w:p>
      <w:pPr>
        <w:numPr>
          <w:numId w:val="0"/>
        </w:numPr>
        <w:rPr>
          <w:rFonts w:hint="eastAsia"/>
        </w:rPr>
      </w:pPr>
    </w:p>
    <w:p>
      <w:pPr>
        <w:numPr>
          <w:numId w:val="0"/>
        </w:numPr>
        <w:rPr>
          <w:rFonts w:hint="eastAsia"/>
        </w:rPr>
      </w:pPr>
      <w:r>
        <w:rPr>
          <w:rFonts w:hint="eastAsia"/>
        </w:rPr>
        <w:t>审核及考核时间为2022年4月1日至5月14日。</w:t>
      </w:r>
    </w:p>
    <w:p>
      <w:pPr>
        <w:numPr>
          <w:numId w:val="0"/>
        </w:numPr>
        <w:rPr>
          <w:rFonts w:hint="eastAsia"/>
        </w:rPr>
      </w:pPr>
    </w:p>
    <w:p>
      <w:pPr>
        <w:numPr>
          <w:numId w:val="0"/>
        </w:numPr>
        <w:rPr>
          <w:rFonts w:hint="eastAsia"/>
        </w:rPr>
      </w:pPr>
      <w:r>
        <w:rPr>
          <w:rFonts w:hint="eastAsia"/>
        </w:rPr>
        <w:t>（一）审核阶段</w:t>
      </w:r>
    </w:p>
    <w:p>
      <w:pPr>
        <w:numPr>
          <w:numId w:val="0"/>
        </w:numPr>
        <w:rPr>
          <w:rFonts w:hint="eastAsia"/>
        </w:rPr>
      </w:pPr>
    </w:p>
    <w:p>
      <w:pPr>
        <w:numPr>
          <w:numId w:val="0"/>
        </w:numPr>
        <w:rPr>
          <w:rFonts w:hint="eastAsia"/>
        </w:rPr>
      </w:pPr>
      <w:r>
        <w:rPr>
          <w:rFonts w:hint="eastAsia"/>
        </w:rPr>
        <w:t>我校下载考生信息及材料，对考生报名资格进行初审。我校可要求考生更正或补充材料，并再次审核。</w:t>
      </w:r>
    </w:p>
    <w:p>
      <w:pPr>
        <w:numPr>
          <w:numId w:val="0"/>
        </w:numPr>
        <w:rPr>
          <w:rFonts w:hint="eastAsia"/>
        </w:rPr>
      </w:pPr>
    </w:p>
    <w:p>
      <w:pPr>
        <w:numPr>
          <w:numId w:val="0"/>
        </w:numPr>
        <w:rPr>
          <w:rFonts w:hint="eastAsia"/>
        </w:rPr>
      </w:pPr>
      <w:r>
        <w:rPr>
          <w:rFonts w:hint="eastAsia"/>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numPr>
          <w:numId w:val="0"/>
        </w:numPr>
        <w:rPr>
          <w:rFonts w:hint="eastAsia"/>
        </w:rPr>
      </w:pPr>
    </w:p>
    <w:p>
      <w:pPr>
        <w:numPr>
          <w:numId w:val="0"/>
        </w:numPr>
        <w:rPr>
          <w:rFonts w:hint="eastAsia"/>
        </w:rPr>
      </w:pPr>
      <w:r>
        <w:rPr>
          <w:rFonts w:hint="eastAsia"/>
        </w:rPr>
        <w:t>（二）考核阶段</w:t>
      </w:r>
    </w:p>
    <w:p>
      <w:pPr>
        <w:numPr>
          <w:numId w:val="0"/>
        </w:numPr>
        <w:rPr>
          <w:rFonts w:hint="eastAsia"/>
        </w:rPr>
      </w:pPr>
      <w:bookmarkStart w:id="0" w:name="_GoBack"/>
      <w:bookmarkEnd w:id="0"/>
      <w:r>
        <w:rPr>
          <w:rFonts w:hint="eastAsia"/>
        </w:rPr>
        <w:t>审核完成后，我校将通过电子邮件等方式通知考生参加考核，考核形式为面试，并在我校本科招生网（https://zhaoban.usst.edu.cn）上公布面试具体事宜，请关注我校本科招生网。</w:t>
      </w:r>
    </w:p>
    <w:p>
      <w:pPr>
        <w:numPr>
          <w:numId w:val="0"/>
        </w:numPr>
        <w:rPr>
          <w:rFonts w:hint="eastAsia"/>
        </w:rPr>
      </w:pPr>
    </w:p>
    <w:p>
      <w:pPr>
        <w:numPr>
          <w:numId w:val="0"/>
        </w:numPr>
        <w:rPr>
          <w:rFonts w:hint="eastAsia"/>
        </w:rPr>
      </w:pPr>
      <w:r>
        <w:rPr>
          <w:rFonts w:hint="eastAsia"/>
        </w:rPr>
        <w:t>六、录取</w:t>
      </w:r>
    </w:p>
    <w:p>
      <w:pPr>
        <w:numPr>
          <w:numId w:val="0"/>
        </w:numPr>
        <w:rPr>
          <w:rFonts w:hint="eastAsia"/>
        </w:rPr>
      </w:pPr>
    </w:p>
    <w:p>
      <w:pPr>
        <w:numPr>
          <w:numId w:val="0"/>
        </w:numPr>
        <w:rPr>
          <w:rFonts w:hint="eastAsia"/>
        </w:rPr>
      </w:pPr>
      <w:r>
        <w:rPr>
          <w:rFonts w:hint="eastAsia"/>
        </w:rPr>
        <w:t>根据面试情况，全面衡量考生综合素质，择优录取。我校将于2022年5月15日前将拟录取名单上传至系统，系统将于5月15日统一公布各校拟录取名单。我校可视生源情况适当增加招生计划，多录考生。</w:t>
      </w:r>
    </w:p>
    <w:p>
      <w:pPr>
        <w:numPr>
          <w:numId w:val="0"/>
        </w:numPr>
        <w:rPr>
          <w:rFonts w:hint="eastAsia"/>
        </w:rPr>
      </w:pPr>
    </w:p>
    <w:p>
      <w:pPr>
        <w:numPr>
          <w:numId w:val="0"/>
        </w:numPr>
        <w:rPr>
          <w:rFonts w:hint="eastAsia"/>
        </w:rPr>
      </w:pPr>
      <w:r>
        <w:rPr>
          <w:rFonts w:hint="eastAsia"/>
        </w:rPr>
        <w:t>考生须于5月15日至19日期间登录系统查询本人录取情况，进行录取确认。逾期未确认的考生视为放弃录取资格。考生确认后，我校将于2022年8月发放录取通知书。</w:t>
      </w:r>
    </w:p>
    <w:p>
      <w:pPr>
        <w:numPr>
          <w:numId w:val="0"/>
        </w:numPr>
        <w:rPr>
          <w:rFonts w:hint="eastAsia"/>
        </w:rPr>
      </w:pPr>
    </w:p>
    <w:p>
      <w:pPr>
        <w:numPr>
          <w:numId w:val="0"/>
        </w:numPr>
        <w:rPr>
          <w:rFonts w:hint="eastAsia"/>
        </w:rPr>
      </w:pPr>
      <w:r>
        <w:rPr>
          <w:rFonts w:hint="eastAsia"/>
        </w:rPr>
        <w:t>七、监督机制</w:t>
      </w:r>
    </w:p>
    <w:p>
      <w:pPr>
        <w:numPr>
          <w:numId w:val="0"/>
        </w:numPr>
        <w:rPr>
          <w:rFonts w:hint="eastAsia"/>
        </w:rPr>
      </w:pPr>
    </w:p>
    <w:p>
      <w:pPr>
        <w:numPr>
          <w:numId w:val="0"/>
        </w:numPr>
        <w:rPr>
          <w:rFonts w:hint="eastAsia"/>
        </w:rPr>
      </w:pPr>
      <w:r>
        <w:rPr>
          <w:rFonts w:hint="eastAsia"/>
        </w:rPr>
        <w:t>招生工作全程接受学校纪委综合办公室、监督检查室监督。监督电话：（021）55270716。</w:t>
      </w:r>
    </w:p>
    <w:p>
      <w:pPr>
        <w:numPr>
          <w:numId w:val="0"/>
        </w:numPr>
        <w:rPr>
          <w:rFonts w:hint="eastAsia"/>
        </w:rPr>
      </w:pPr>
    </w:p>
    <w:p>
      <w:pPr>
        <w:numPr>
          <w:numId w:val="0"/>
        </w:numPr>
        <w:rPr>
          <w:rFonts w:hint="eastAsia"/>
        </w:rPr>
      </w:pPr>
      <w:r>
        <w:rPr>
          <w:rFonts w:hint="eastAsia"/>
        </w:rPr>
        <w:t>八、联系方式</w:t>
      </w:r>
    </w:p>
    <w:p>
      <w:pPr>
        <w:numPr>
          <w:numId w:val="0"/>
        </w:numPr>
        <w:rPr>
          <w:rFonts w:hint="eastAsia"/>
        </w:rPr>
      </w:pPr>
    </w:p>
    <w:p>
      <w:pPr>
        <w:numPr>
          <w:numId w:val="0"/>
        </w:numPr>
        <w:rPr>
          <w:rFonts w:hint="eastAsia"/>
        </w:rPr>
      </w:pPr>
      <w:r>
        <w:rPr>
          <w:rFonts w:hint="eastAsia"/>
        </w:rPr>
        <w:t>上海理工大学招生办公室</w:t>
      </w:r>
    </w:p>
    <w:p>
      <w:pPr>
        <w:numPr>
          <w:numId w:val="0"/>
        </w:numPr>
        <w:rPr>
          <w:rFonts w:hint="eastAsia"/>
        </w:rPr>
      </w:pPr>
    </w:p>
    <w:p>
      <w:pPr>
        <w:numPr>
          <w:numId w:val="0"/>
        </w:numPr>
        <w:rPr>
          <w:rFonts w:hint="eastAsia"/>
        </w:rPr>
      </w:pPr>
      <w:r>
        <w:rPr>
          <w:rFonts w:hint="eastAsia"/>
        </w:rPr>
        <w:t>地址：上海市杨浦区军工路516号</w:t>
      </w:r>
    </w:p>
    <w:p>
      <w:pPr>
        <w:numPr>
          <w:numId w:val="0"/>
        </w:numPr>
        <w:rPr>
          <w:rFonts w:hint="eastAsia"/>
        </w:rPr>
      </w:pPr>
    </w:p>
    <w:p>
      <w:pPr>
        <w:numPr>
          <w:numId w:val="0"/>
        </w:numPr>
        <w:rPr>
          <w:rFonts w:hint="eastAsia"/>
        </w:rPr>
      </w:pPr>
      <w:r>
        <w:rPr>
          <w:rFonts w:hint="eastAsia"/>
        </w:rPr>
        <w:t>邮编：200093</w:t>
      </w:r>
    </w:p>
    <w:p>
      <w:pPr>
        <w:numPr>
          <w:numId w:val="0"/>
        </w:numPr>
        <w:rPr>
          <w:rFonts w:hint="eastAsia"/>
        </w:rPr>
      </w:pPr>
    </w:p>
    <w:p>
      <w:pPr>
        <w:numPr>
          <w:numId w:val="0"/>
        </w:numPr>
        <w:rPr>
          <w:rFonts w:hint="eastAsia"/>
        </w:rPr>
      </w:pPr>
      <w:r>
        <w:rPr>
          <w:rFonts w:hint="eastAsia"/>
        </w:rPr>
        <w:t>电话：（021）55270799(工作日8:30-11:30，13:30-16:30，双休日、节假日除外)</w:t>
      </w:r>
    </w:p>
    <w:p>
      <w:pPr>
        <w:numPr>
          <w:numId w:val="0"/>
        </w:numPr>
        <w:rPr>
          <w:rFonts w:hint="eastAsia"/>
        </w:rPr>
      </w:pPr>
    </w:p>
    <w:p>
      <w:pPr>
        <w:numPr>
          <w:numId w:val="0"/>
        </w:numPr>
        <w:rPr>
          <w:rFonts w:hint="eastAsia"/>
        </w:rPr>
      </w:pPr>
      <w:r>
        <w:rPr>
          <w:rFonts w:hint="eastAsia"/>
        </w:rPr>
        <w:t>九、其他</w:t>
      </w:r>
    </w:p>
    <w:p>
      <w:pPr>
        <w:numPr>
          <w:numId w:val="0"/>
        </w:numPr>
        <w:rPr>
          <w:rFonts w:hint="eastAsia"/>
        </w:rPr>
      </w:pPr>
    </w:p>
    <w:p>
      <w:pPr>
        <w:numPr>
          <w:numId w:val="0"/>
        </w:numPr>
        <w:rPr>
          <w:rFonts w:hint="eastAsia"/>
        </w:rPr>
      </w:pPr>
      <w:r>
        <w:rPr>
          <w:rFonts w:hint="eastAsia"/>
        </w:rPr>
        <w:t>本简章内容若与教育部或有关部门颁布的规定有不符之处，须按教育部或有关部门的规定执行。本简章未尽事宜按教育部或有关部门规定处理。</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网址：https://zhaoban.usst.edu.cn/2022/0223/c6165a265659/page.htm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7C11A4"/>
    <w:multiLevelType w:val="singleLevel"/>
    <w:tmpl w:val="D07C11A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CD2B48"/>
    <w:rsid w:val="28CD2B48"/>
    <w:rsid w:val="43FD0C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2022-02-24T05:28:00Z</dcterms:created>
  <dc:creator>阿Co</dc:creator>
  <cp:lastModifiedBy>阿Co</cp:lastModifiedBy>
  <dcterms:modified xsi:type="dcterms:W3CDTF">2022-02-24T05:31:18Z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31DB71F61B9444F8BFEBF22AF54E4333</vt:lpwstr>
  </property>
</Properties>
</file>