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2022年天津中醫藥大學依據臺灣地區“學測”成績招收臺灣高中畢業生招生簡章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一、報名資格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1. 具有《臺灣居民居住證》或《臺灣居民來往大陸通行證》及在臺灣居住的有效身份證明。考生所持證件須與考生本人資訊一致，且在有效期之內。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2. 參加2022年臺灣地區大學入學考試學科能力測試（簡稱“學測”），在</w:t>
      </w:r>
      <w:bookmarkStart w:id="0" w:name="_GoBack"/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語文、數學、英文考試科目中任意一科成績達到均標級</w:t>
      </w:r>
      <w:bookmarkEnd w:id="0"/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以上的臺灣高中畢業生。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numPr>
          <w:ilvl w:val="0"/>
          <w:numId w:val="1"/>
        </w:num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招生專業及人數</w:t>
      </w:r>
    </w:p>
    <w:p>
      <w:pPr>
        <w:numPr>
          <w:ilvl w:val="0"/>
          <w:numId w:val="1"/>
        </w:num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drawing>
          <wp:inline distT="0" distB="0" distL="114300" distR="114300">
            <wp:extent cx="3987800" cy="5149850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87800" cy="514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</w:pPr>
      <w:r>
        <w:drawing>
          <wp:inline distT="0" distB="0" distL="114300" distR="114300">
            <wp:extent cx="3949700" cy="30734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49700" cy="307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三、報名方式及時間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網上報名地址：祖國（大陸）普通高校依據臺灣地區學測成績招收臺灣高中畢業生報名系統https://www.gatzs.com.cn/z/tw/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網上報名時間：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2022年3月1日至2022年3月31日（報名時間）。並於5月15日至19日期間登錄系統查詢本人錄取情況，進行錄取確認。逾期未確認的考生視為放棄錄取資格，且不得參加徵集志願報名。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2022年5月21日至2022年5月31日（徵集志願報名時間）。首輪已報名的考生無需重新註冊，填報志願、提交高校要求的其他材料即可。並於6月21日至25日期間登錄系統查詢本人錄取情況，進行錄取確認。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四、申請材料（以網站要求為准）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《臺灣居民來往大陸通行證》（簡稱臺胞證）正、反面；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臺灣居民身份證 正、反面；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 電子照片（彩色2寸免冠證件照，白色背景無邊框，JPG格式）；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4. 高中畢業證明或預畢業證明；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5. 2022年臺灣地區學測成績通知（含報名序號或准考證號）及成績公證認證；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6. 高中成績單；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7. 經個人簽字或簽章的《個人成績查詢授權委託書》。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8.考生誠信承諾書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報名截止前，考生可修改基本材料和其他材料。報名截止後，考生原則上不可修改基本材料。考生應準確填寫個人網上報名信息並提供真實材料。考生因不符合報考條件及相關要求、填報資訊錯誤或填報虛假資訊造成的一切後果，由考生本人承擔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五、學費及生活費（人民幣RMB）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醫學類學費：5800元／學年；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理工外語類學費：5400元／學年，（製藥工程、應用心理學等專業）；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 文科類學費：4400元／學年，（市場營銷、公共事業管理、勞動與社會保障、社會體育指導與管理等專業）；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4. 醫療保險費：約200元-600元／學年（臺灣學生須與祖國大陸學生同樣上醫療保險）；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5. 住宿費：約10950-18250元／年；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6. 生活費（伙食及雜項）：約1500元／月。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六、新生報到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考生持錄取通知書按我校規定的時間及相關要求辦理報到等手續。新生入學後，根據學校安排進行身體檢查，不符合要求的，取消其入學資格。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七、聯繫方式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天津中醫藥大學 港澳臺辦公室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學校地址：天津市靜海區團泊新城西區鄱陽湖路10號（郵編：301617）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聯繫電話：86-22-59596555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傳真號碼：86-22-59596132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電子郵箱：tutcm@hotmail.com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學校網址：www.tjutcm.edu.cn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招生資訊網站：iec.tjutcm.edu.cn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67A722"/>
    <w:multiLevelType w:val="singleLevel"/>
    <w:tmpl w:val="3F67A722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EA0395"/>
    <w:rsid w:val="1DEA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2022-02-23T09:06:00Z</dcterms:created>
  <dc:creator>阿Co</dc:creator>
  <cp:lastModifiedBy>阿Co</cp:lastModifiedBy>
  <dcterms:modified xsi:type="dcterms:W3CDTF">2022-02-23T09:08:25Z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DA5DD5900F6B438A990948DCE0B45111</vt:lpwstr>
  </property>
</Properties>
</file>