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C5D" w:rsidRPr="005E01B5" w:rsidRDefault="00D67C5D" w:rsidP="00324B0E">
      <w:pPr>
        <w:rPr>
          <w:rFonts w:ascii="標楷體" w:eastAsia="標楷體" w:hAnsi="標楷體"/>
          <w:lang w:eastAsia="zh-CN"/>
        </w:rPr>
      </w:pPr>
      <w:r w:rsidRPr="005E01B5">
        <w:rPr>
          <w:rFonts w:ascii="標楷體" w:eastAsia="標楷體" w:hAnsi="標楷體" w:hint="eastAsia"/>
          <w:color w:val="003D75"/>
          <w:sz w:val="36"/>
          <w:szCs w:val="36"/>
          <w:shd w:val="clear" w:color="auto" w:fill="FFFFFF"/>
          <w:lang w:eastAsia="zh-CN"/>
        </w:rPr>
        <w:t>北京外国语大学</w:t>
      </w:r>
      <w:r w:rsidRPr="005E01B5">
        <w:rPr>
          <w:rFonts w:ascii="標楷體" w:eastAsia="標楷體" w:hAnsi="標楷體"/>
          <w:color w:val="003D75"/>
          <w:sz w:val="36"/>
          <w:szCs w:val="36"/>
          <w:shd w:val="clear" w:color="auto" w:fill="FFFFFF"/>
          <w:lang w:eastAsia="zh-CN"/>
        </w:rPr>
        <w:t>2020</w:t>
      </w:r>
      <w:r w:rsidRPr="005E01B5">
        <w:rPr>
          <w:rFonts w:ascii="標楷體" w:eastAsia="標楷體" w:hAnsi="標楷體" w:hint="eastAsia"/>
          <w:color w:val="003D75"/>
          <w:sz w:val="36"/>
          <w:szCs w:val="36"/>
          <w:shd w:val="clear" w:color="auto" w:fill="FFFFFF"/>
          <w:lang w:eastAsia="zh-CN"/>
        </w:rPr>
        <w:t>年招收台湾高中毕业生简章</w:t>
      </w:r>
      <w:r w:rsidRPr="005E01B5">
        <w:rPr>
          <w:rFonts w:ascii="標楷體" w:eastAsia="標楷體" w:hAnsi="標楷體"/>
          <w:color w:val="003D75"/>
          <w:sz w:val="36"/>
          <w:szCs w:val="36"/>
          <w:shd w:val="clear" w:color="auto" w:fill="FFFFFF"/>
          <w:lang w:eastAsia="zh-CN"/>
        </w:rPr>
        <w:br/>
      </w:r>
      <w:r w:rsidRPr="005E01B5">
        <w:rPr>
          <w:rFonts w:ascii="標楷體" w:eastAsia="標楷體" w:hAnsi="標楷體" w:hint="eastAsia"/>
          <w:lang w:eastAsia="zh-CN"/>
        </w:rPr>
        <w:t>根据教育部招收台湾高中毕业生的有关规定，经教育部批准，</w:t>
      </w:r>
      <w:r w:rsidRPr="005E01B5">
        <w:rPr>
          <w:rFonts w:ascii="標楷體" w:eastAsia="標楷體" w:hAnsi="標楷體"/>
          <w:lang w:eastAsia="zh-CN"/>
        </w:rPr>
        <w:t>2020</w:t>
      </w:r>
      <w:r w:rsidRPr="005E01B5">
        <w:rPr>
          <w:rFonts w:ascii="標楷體" w:eastAsia="標楷體" w:hAnsi="標楷體" w:hint="eastAsia"/>
          <w:lang w:eastAsia="zh-CN"/>
        </w:rPr>
        <w:t>年北京外国语大学依据台湾地区大学入学考试学科能力测验（以下简称学测）成绩，接受符合条件的台湾高中毕业生报名申请。</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一、学校简介</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（一）地理位置</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北京外国语大学坐落于首都高校和高新技术产业云集的海淀区，地处西三环北路，在三环路两侧分设东、西两个校区，总占地面积为</w:t>
      </w:r>
      <w:r w:rsidRPr="005E01B5">
        <w:rPr>
          <w:rFonts w:ascii="標楷體" w:eastAsia="標楷體" w:hAnsi="標楷體"/>
          <w:lang w:eastAsia="zh-CN"/>
        </w:rPr>
        <w:t>49.2</w:t>
      </w:r>
      <w:r w:rsidRPr="005E01B5">
        <w:rPr>
          <w:rFonts w:ascii="標楷體" w:eastAsia="標楷體" w:hAnsi="標楷體" w:hint="eastAsia"/>
          <w:lang w:eastAsia="zh-CN"/>
        </w:rPr>
        <w:t>万平方米，地理位置优越，交通便利。</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（二）院校特色</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北京外国语大学创建于</w:t>
      </w:r>
      <w:r w:rsidRPr="005E01B5">
        <w:rPr>
          <w:rFonts w:ascii="標楷體" w:eastAsia="標楷體" w:hAnsi="標楷體"/>
          <w:lang w:eastAsia="zh-CN"/>
        </w:rPr>
        <w:t>1941</w:t>
      </w:r>
      <w:r w:rsidRPr="005E01B5">
        <w:rPr>
          <w:rFonts w:ascii="標楷體" w:eastAsia="標楷體" w:hAnsi="標楷體" w:hint="eastAsia"/>
          <w:lang w:eastAsia="zh-CN"/>
        </w:rPr>
        <w:t>年，是教育部直属、“</w:t>
      </w:r>
      <w:r w:rsidRPr="005E01B5">
        <w:rPr>
          <w:rFonts w:ascii="標楷體" w:eastAsia="標楷體" w:hAnsi="標楷體"/>
          <w:lang w:eastAsia="zh-CN"/>
        </w:rPr>
        <w:t>985</w:t>
      </w:r>
      <w:r w:rsidRPr="005E01B5">
        <w:rPr>
          <w:rFonts w:ascii="標楷體" w:eastAsia="標楷體" w:hAnsi="標楷體" w:hint="eastAsia"/>
          <w:lang w:eastAsia="zh-CN"/>
        </w:rPr>
        <w:t>”优势学科创新平台和首批国家“</w:t>
      </w:r>
      <w:r w:rsidRPr="005E01B5">
        <w:rPr>
          <w:rFonts w:ascii="標楷體" w:eastAsia="標楷體" w:hAnsi="標楷體"/>
          <w:lang w:eastAsia="zh-CN"/>
        </w:rPr>
        <w:t>211</w:t>
      </w:r>
      <w:r w:rsidRPr="005E01B5">
        <w:rPr>
          <w:rFonts w:ascii="標楷體" w:eastAsia="標楷體" w:hAnsi="標楷體" w:hint="eastAsia"/>
          <w:lang w:eastAsia="zh-CN"/>
        </w:rPr>
        <w:t>工程”建设的全国重点大学，是我国高等院校中历史悠久、教授语种最多、办学层次齐全的外国语大学。现有本科专业</w:t>
      </w:r>
      <w:r w:rsidRPr="005E01B5">
        <w:rPr>
          <w:rFonts w:ascii="標楷體" w:eastAsia="標楷體" w:hAnsi="標楷體"/>
          <w:lang w:eastAsia="zh-CN"/>
        </w:rPr>
        <w:t>121</w:t>
      </w:r>
      <w:r w:rsidRPr="005E01B5">
        <w:rPr>
          <w:rFonts w:ascii="標楷體" w:eastAsia="標楷體" w:hAnsi="標楷體" w:hint="eastAsia"/>
          <w:lang w:eastAsia="zh-CN"/>
        </w:rPr>
        <w:t>个，其中</w:t>
      </w:r>
      <w:r w:rsidRPr="005E01B5">
        <w:rPr>
          <w:rFonts w:ascii="標楷體" w:eastAsia="標楷體" w:hAnsi="標楷體"/>
          <w:lang w:eastAsia="zh-CN"/>
        </w:rPr>
        <w:t>44</w:t>
      </w:r>
      <w:r w:rsidRPr="005E01B5">
        <w:rPr>
          <w:rFonts w:ascii="標楷體" w:eastAsia="標楷體" w:hAnsi="標楷體" w:hint="eastAsia"/>
          <w:lang w:eastAsia="zh-CN"/>
        </w:rPr>
        <w:t>个专业是全国唯一专业点，开设</w:t>
      </w:r>
      <w:r w:rsidRPr="005E01B5">
        <w:rPr>
          <w:rFonts w:ascii="標楷體" w:eastAsia="標楷體" w:hAnsi="標楷體"/>
          <w:lang w:eastAsia="zh-CN"/>
        </w:rPr>
        <w:t>101</w:t>
      </w:r>
      <w:r w:rsidRPr="005E01B5">
        <w:rPr>
          <w:rFonts w:ascii="標楷體" w:eastAsia="標楷體" w:hAnsi="標楷體" w:hint="eastAsia"/>
          <w:lang w:eastAsia="zh-CN"/>
        </w:rPr>
        <w:t>种外国语言，欧洲语种群和亚非语种群是目前我国覆盖面最大的非通用语建设基地，是教育部第一批特色专业建设点。</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2017</w:t>
      </w:r>
      <w:r w:rsidRPr="005E01B5">
        <w:rPr>
          <w:rFonts w:ascii="標楷體" w:eastAsia="標楷體" w:hAnsi="標楷體" w:hint="eastAsia"/>
          <w:lang w:eastAsia="zh-CN"/>
        </w:rPr>
        <w:t>年，我校顺利入选世界一流大学和一流学科建设高校及建设学科名单，建设学科为外国语言文学。</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（三）师资力量</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北京外国语大学现有在职在编教职工</w:t>
      </w:r>
      <w:r w:rsidRPr="005E01B5">
        <w:rPr>
          <w:rFonts w:ascii="標楷體" w:eastAsia="標楷體" w:hAnsi="標楷體"/>
          <w:lang w:eastAsia="zh-CN"/>
        </w:rPr>
        <w:t>1274</w:t>
      </w:r>
      <w:r w:rsidRPr="005E01B5">
        <w:rPr>
          <w:rFonts w:ascii="標楷體" w:eastAsia="標楷體" w:hAnsi="標楷體" w:hint="eastAsia"/>
          <w:lang w:eastAsia="zh-CN"/>
        </w:rPr>
        <w:t>人，另有来自</w:t>
      </w:r>
      <w:r w:rsidRPr="005E01B5">
        <w:rPr>
          <w:rFonts w:ascii="標楷體" w:eastAsia="標楷體" w:hAnsi="標楷體"/>
          <w:lang w:eastAsia="zh-CN"/>
        </w:rPr>
        <w:t>60</w:t>
      </w:r>
      <w:r w:rsidRPr="005E01B5">
        <w:rPr>
          <w:rFonts w:ascii="標楷體" w:eastAsia="標楷體" w:hAnsi="標楷體" w:hint="eastAsia"/>
          <w:lang w:eastAsia="zh-CN"/>
        </w:rPr>
        <w:t>个国家和地区的外籍教师近</w:t>
      </w:r>
      <w:r w:rsidRPr="005E01B5">
        <w:rPr>
          <w:rFonts w:ascii="標楷體" w:eastAsia="標楷體" w:hAnsi="標楷體"/>
          <w:lang w:eastAsia="zh-CN"/>
        </w:rPr>
        <w:t>200</w:t>
      </w:r>
      <w:r w:rsidRPr="005E01B5">
        <w:rPr>
          <w:rFonts w:ascii="標楷體" w:eastAsia="標楷體" w:hAnsi="標楷體" w:hint="eastAsia"/>
          <w:lang w:eastAsia="zh-CN"/>
        </w:rPr>
        <w:t>人。学校拥有国家级突出贡献的中青年专家、享受政府特殊津贴专家、新世纪百千万人才工程国家级人选、国家“四个一批”人才、国家“万人计划”哲学社会科学领军人才、“长江学者”青年项目、“长江学者”讲座教授等高水平师资，教师中超过</w:t>
      </w:r>
      <w:r w:rsidRPr="005E01B5">
        <w:rPr>
          <w:rFonts w:ascii="標楷體" w:eastAsia="標楷體" w:hAnsi="標楷體"/>
          <w:lang w:eastAsia="zh-CN"/>
        </w:rPr>
        <w:t>90%</w:t>
      </w:r>
      <w:r w:rsidRPr="005E01B5">
        <w:rPr>
          <w:rFonts w:ascii="標楷體" w:eastAsia="標楷體" w:hAnsi="標楷體" w:hint="eastAsia"/>
          <w:lang w:eastAsia="zh-CN"/>
        </w:rPr>
        <w:t>拥有海外学习经历。</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（四）对外交流</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积极开展国际交流与合作是北京外国语大学办学特色之一。目前我校与世界上</w:t>
      </w:r>
      <w:r w:rsidRPr="005E01B5">
        <w:rPr>
          <w:rFonts w:ascii="標楷體" w:eastAsia="標楷體" w:hAnsi="標楷體"/>
          <w:lang w:eastAsia="zh-CN"/>
        </w:rPr>
        <w:t>91</w:t>
      </w:r>
      <w:r w:rsidRPr="005E01B5">
        <w:rPr>
          <w:rFonts w:ascii="標楷體" w:eastAsia="標楷體" w:hAnsi="標楷體" w:hint="eastAsia"/>
          <w:lang w:eastAsia="zh-CN"/>
        </w:rPr>
        <w:t>个国家和地区的</w:t>
      </w:r>
      <w:r w:rsidRPr="005E01B5">
        <w:rPr>
          <w:rFonts w:ascii="標楷體" w:eastAsia="標楷體" w:hAnsi="標楷體"/>
          <w:lang w:eastAsia="zh-CN"/>
        </w:rPr>
        <w:t>313</w:t>
      </w:r>
      <w:r w:rsidRPr="005E01B5">
        <w:rPr>
          <w:rFonts w:ascii="標楷體" w:eastAsia="標楷體" w:hAnsi="標楷體" w:hint="eastAsia"/>
          <w:lang w:eastAsia="zh-CN"/>
        </w:rPr>
        <w:t>所高校和学术机构开展交流，签订了</w:t>
      </w:r>
      <w:r w:rsidRPr="005E01B5">
        <w:rPr>
          <w:rFonts w:ascii="標楷體" w:eastAsia="標楷體" w:hAnsi="標楷體"/>
          <w:lang w:eastAsia="zh-CN"/>
        </w:rPr>
        <w:t>480</w:t>
      </w:r>
      <w:r w:rsidRPr="005E01B5">
        <w:rPr>
          <w:rFonts w:ascii="標楷體" w:eastAsia="標楷體" w:hAnsi="標楷體" w:hint="eastAsia"/>
          <w:lang w:eastAsia="zh-CN"/>
        </w:rPr>
        <w:t>余份校际交流协议。承办海外孔子学院</w:t>
      </w:r>
      <w:r w:rsidRPr="005E01B5">
        <w:rPr>
          <w:rFonts w:ascii="標楷體" w:eastAsia="標楷體" w:hAnsi="標楷體"/>
          <w:lang w:eastAsia="zh-CN"/>
        </w:rPr>
        <w:t>23</w:t>
      </w:r>
      <w:r w:rsidRPr="005E01B5">
        <w:rPr>
          <w:rFonts w:ascii="標楷體" w:eastAsia="標楷體" w:hAnsi="標楷體" w:hint="eastAsia"/>
          <w:lang w:eastAsia="zh-CN"/>
        </w:rPr>
        <w:t>所，位于亚、欧、美</w:t>
      </w:r>
      <w:r w:rsidRPr="005E01B5">
        <w:rPr>
          <w:rFonts w:ascii="標楷體" w:eastAsia="標楷體" w:hAnsi="標楷體"/>
          <w:lang w:eastAsia="zh-CN"/>
        </w:rPr>
        <w:t>18</w:t>
      </w:r>
      <w:r w:rsidRPr="005E01B5">
        <w:rPr>
          <w:rFonts w:ascii="標楷體" w:eastAsia="標楷體" w:hAnsi="標楷體" w:hint="eastAsia"/>
          <w:lang w:eastAsia="zh-CN"/>
        </w:rPr>
        <w:t>个国家，居国内高校之首。</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二、申请范围与条件</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（一）参加</w:t>
      </w:r>
      <w:r w:rsidRPr="005E01B5">
        <w:rPr>
          <w:rFonts w:ascii="標楷體" w:eastAsia="標楷體" w:hAnsi="標楷體"/>
          <w:lang w:eastAsia="zh-CN"/>
        </w:rPr>
        <w:t>2020</w:t>
      </w:r>
      <w:r w:rsidRPr="005E01B5">
        <w:rPr>
          <w:rFonts w:ascii="標楷體" w:eastAsia="標楷體" w:hAnsi="標楷體" w:hint="eastAsia"/>
          <w:lang w:eastAsia="zh-CN"/>
        </w:rPr>
        <w:t>年学测的台湾高中毕业生</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（二）具有台湾居民居住证或《台湾居民来往大陆通行证》及在台湾居住的有效身份证明</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（三）选考科数为</w:t>
      </w:r>
      <w:r w:rsidRPr="005E01B5">
        <w:rPr>
          <w:rFonts w:ascii="標楷體" w:eastAsia="標楷體" w:hAnsi="標楷體"/>
          <w:lang w:eastAsia="zh-CN"/>
        </w:rPr>
        <w:t>4</w:t>
      </w:r>
      <w:r w:rsidRPr="005E01B5">
        <w:rPr>
          <w:rFonts w:ascii="標楷體" w:eastAsia="標楷體" w:hAnsi="標楷體" w:hint="eastAsia"/>
          <w:lang w:eastAsia="zh-CN"/>
        </w:rPr>
        <w:t>科，包括国文、英文、数学，社会或自然</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（四）国文、社会或自然单科成绩为前标及以上，英文成绩为顶标，报考工商管理类和国际经济与贸易专业数学成绩须为顶标</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（五）品学兼优，原则上高中期间不得有不及格科目</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三、申请办法</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请申请者访问我校港澳台学生在线报名及管理系统进行注册并登录，按要求填写相关信息并上传申请材料（原件扫描件）。</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考生报名阶段不必寄送纸质材料，来校报到注册时请携带原件备查。</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申请材料如下：</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1</w:t>
      </w:r>
      <w:r w:rsidRPr="005E01B5">
        <w:rPr>
          <w:rFonts w:ascii="標楷體" w:eastAsia="標楷體" w:hAnsi="標楷體" w:hint="eastAsia"/>
          <w:lang w:eastAsia="zh-CN"/>
        </w:rPr>
        <w:t>、《北京外国语大学</w:t>
      </w:r>
      <w:r w:rsidRPr="005E01B5">
        <w:rPr>
          <w:rFonts w:ascii="標楷體" w:eastAsia="標楷體" w:hAnsi="標楷體"/>
          <w:lang w:eastAsia="zh-CN"/>
        </w:rPr>
        <w:t>2020</w:t>
      </w:r>
      <w:r w:rsidRPr="005E01B5">
        <w:rPr>
          <w:rFonts w:ascii="標楷體" w:eastAsia="標楷體" w:hAnsi="標楷體" w:hint="eastAsia"/>
          <w:lang w:eastAsia="zh-CN"/>
        </w:rPr>
        <w:t>年招收台湾地区高中毕业生申请表》（在线填写）；</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2</w:t>
      </w:r>
      <w:r w:rsidRPr="005E01B5">
        <w:rPr>
          <w:rFonts w:ascii="標楷體" w:eastAsia="標楷體" w:hAnsi="標楷體" w:hint="eastAsia"/>
          <w:lang w:eastAsia="zh-CN"/>
        </w:rPr>
        <w:t>、《申请人声明》（系统提供下载模板，考生本人签名后上传）；</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3</w:t>
      </w:r>
      <w:r w:rsidRPr="005E01B5">
        <w:rPr>
          <w:rFonts w:ascii="標楷體" w:eastAsia="標楷體" w:hAnsi="標楷體" w:hint="eastAsia"/>
          <w:lang w:eastAsia="zh-CN"/>
        </w:rPr>
        <w:t>、《个人成绩查询授权委托书》（系统提供下载模板，考生本人签名后上传）；</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4</w:t>
      </w:r>
      <w:r w:rsidRPr="005E01B5">
        <w:rPr>
          <w:rFonts w:ascii="標楷體" w:eastAsia="標楷體" w:hAnsi="標楷體" w:hint="eastAsia"/>
          <w:lang w:eastAsia="zh-CN"/>
        </w:rPr>
        <w:t>、台湾居民居住证或台湾居民来往大陆通行证；</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5</w:t>
      </w:r>
      <w:r w:rsidRPr="005E01B5">
        <w:rPr>
          <w:rFonts w:ascii="標楷體" w:eastAsia="標楷體" w:hAnsi="標楷體" w:hint="eastAsia"/>
          <w:lang w:eastAsia="zh-CN"/>
        </w:rPr>
        <w:t>、台湾居民身份证明；</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6</w:t>
      </w:r>
      <w:r w:rsidRPr="005E01B5">
        <w:rPr>
          <w:rFonts w:ascii="標楷體" w:eastAsia="標楷體" w:hAnsi="標楷體" w:hint="eastAsia"/>
          <w:lang w:eastAsia="zh-CN"/>
        </w:rPr>
        <w:t>、所在高中学生证；</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7</w:t>
      </w:r>
      <w:r w:rsidRPr="005E01B5">
        <w:rPr>
          <w:rFonts w:ascii="標楷體" w:eastAsia="標楷體" w:hAnsi="標楷體" w:hint="eastAsia"/>
          <w:lang w:eastAsia="zh-CN"/>
        </w:rPr>
        <w:t>、学测成绩单；</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8</w:t>
      </w:r>
      <w:r w:rsidRPr="005E01B5">
        <w:rPr>
          <w:rFonts w:ascii="標楷體" w:eastAsia="標楷體" w:hAnsi="標楷體" w:hint="eastAsia"/>
          <w:lang w:eastAsia="zh-CN"/>
        </w:rPr>
        <w:t>、高中阶段正式成绩单；</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9</w:t>
      </w:r>
      <w:r w:rsidRPr="005E01B5">
        <w:rPr>
          <w:rFonts w:ascii="標楷體" w:eastAsia="標楷體" w:hAnsi="標楷體" w:hint="eastAsia"/>
          <w:lang w:eastAsia="zh-CN"/>
        </w:rPr>
        <w:t>、熟悉申请者情况的资深教师推荐信二封；</w:t>
      </w:r>
    </w:p>
    <w:p w:rsidR="00D67C5D" w:rsidRPr="005E01B5" w:rsidRDefault="00D67C5D" w:rsidP="00324B0E">
      <w:pPr>
        <w:rPr>
          <w:rFonts w:ascii="標楷體" w:eastAsia="標楷體" w:hAnsi="標楷體"/>
          <w:lang w:eastAsia="zh-CN"/>
        </w:rPr>
      </w:pPr>
      <w:r w:rsidRPr="005E01B5">
        <w:rPr>
          <w:rFonts w:ascii="標楷體" w:eastAsia="標楷體" w:hAnsi="標楷體"/>
          <w:lang w:eastAsia="zh-CN"/>
        </w:rPr>
        <w:t>10</w:t>
      </w:r>
      <w:r w:rsidRPr="005E01B5">
        <w:rPr>
          <w:rFonts w:ascii="標楷體" w:eastAsia="標楷體" w:hAnsi="標楷體" w:hint="eastAsia"/>
          <w:lang w:eastAsia="zh-CN"/>
        </w:rPr>
        <w:t>、有关申请者经历的其他证明材料，如：获奖证书等。</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四、录取方式</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我校采取“资料审核</w:t>
      </w:r>
      <w:r w:rsidRPr="005E01B5">
        <w:rPr>
          <w:rFonts w:ascii="標楷體" w:eastAsia="標楷體" w:hAnsi="標楷體"/>
          <w:lang w:eastAsia="zh-CN"/>
        </w:rPr>
        <w:t>+</w:t>
      </w:r>
      <w:r w:rsidRPr="005E01B5">
        <w:rPr>
          <w:rFonts w:ascii="標楷體" w:eastAsia="標楷體" w:hAnsi="標楷體" w:hint="eastAsia"/>
          <w:lang w:eastAsia="zh-CN"/>
        </w:rPr>
        <w:t>远程面试”的方式进行选拔与录取。</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资料审核以“学测”成绩为主要参考依据，同时参考考生提交的其他申请材料，确定面试名单。</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面试注重考察考生的表达能力、应变能力及发展潜力。面试后通过综合评价择优确定拟录取名单。</w:t>
      </w:r>
    </w:p>
    <w:p w:rsidR="00D67C5D" w:rsidRPr="005E01B5" w:rsidRDefault="00D67C5D" w:rsidP="00324B0E">
      <w:pPr>
        <w:rPr>
          <w:rFonts w:ascii="標楷體" w:eastAsia="標楷體" w:hAnsi="標楷體"/>
          <w:lang w:eastAsia="zh-CN"/>
        </w:rPr>
      </w:pPr>
    </w:p>
    <w:p w:rsidR="00D67C5D" w:rsidRPr="005E01B5" w:rsidRDefault="00D67C5D" w:rsidP="00324B0E">
      <w:pPr>
        <w:rPr>
          <w:rFonts w:ascii="標楷體" w:eastAsia="標楷體" w:hAnsi="標楷體"/>
        </w:rPr>
      </w:pPr>
      <w:r w:rsidRPr="005E01B5">
        <w:rPr>
          <w:rFonts w:ascii="標楷體" w:eastAsia="標楷體" w:hAnsi="標楷體" w:hint="eastAsia"/>
        </w:rPr>
        <w:t>五、录取程序及日程</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（一）</w:t>
      </w:r>
      <w:r w:rsidRPr="005E01B5">
        <w:rPr>
          <w:rFonts w:ascii="標楷體" w:eastAsia="標楷體" w:hAnsi="標楷體"/>
          <w:lang w:eastAsia="zh-CN"/>
        </w:rPr>
        <w:t>3</w:t>
      </w:r>
      <w:r w:rsidRPr="005E01B5">
        <w:rPr>
          <w:rFonts w:ascii="標楷體" w:eastAsia="標楷體" w:hAnsi="標楷體" w:hint="eastAsia"/>
          <w:lang w:eastAsia="zh-CN"/>
        </w:rPr>
        <w:t>月</w:t>
      </w:r>
      <w:r w:rsidRPr="005E01B5">
        <w:rPr>
          <w:rFonts w:ascii="標楷體" w:eastAsia="標楷體" w:hAnsi="標楷體"/>
          <w:lang w:eastAsia="zh-CN"/>
        </w:rPr>
        <w:t>20</w:t>
      </w:r>
      <w:r w:rsidRPr="005E01B5">
        <w:rPr>
          <w:rFonts w:ascii="標楷體" w:eastAsia="標楷體" w:hAnsi="標楷體" w:hint="eastAsia"/>
          <w:lang w:eastAsia="zh-CN"/>
        </w:rPr>
        <w:t>日至</w:t>
      </w:r>
      <w:r w:rsidRPr="005E01B5">
        <w:rPr>
          <w:rFonts w:ascii="標楷體" w:eastAsia="標楷體" w:hAnsi="標楷體"/>
          <w:lang w:eastAsia="zh-CN"/>
        </w:rPr>
        <w:t>4</w:t>
      </w:r>
      <w:r w:rsidRPr="005E01B5">
        <w:rPr>
          <w:rFonts w:ascii="標楷體" w:eastAsia="標楷體" w:hAnsi="標楷體" w:hint="eastAsia"/>
          <w:lang w:eastAsia="zh-CN"/>
        </w:rPr>
        <w:t>月</w:t>
      </w:r>
      <w:r w:rsidRPr="005E01B5">
        <w:rPr>
          <w:rFonts w:ascii="標楷體" w:eastAsia="標楷體" w:hAnsi="標楷體"/>
          <w:lang w:eastAsia="zh-CN"/>
        </w:rPr>
        <w:t>10</w:t>
      </w:r>
      <w:r w:rsidRPr="005E01B5">
        <w:rPr>
          <w:rFonts w:ascii="標楷體" w:eastAsia="標楷體" w:hAnsi="標楷體" w:hint="eastAsia"/>
          <w:lang w:eastAsia="zh-CN"/>
        </w:rPr>
        <w:t>日</w:t>
      </w:r>
      <w:r w:rsidRPr="005E01B5">
        <w:rPr>
          <w:rFonts w:ascii="標楷體" w:eastAsia="標楷體" w:hAnsi="標楷體"/>
          <w:lang w:eastAsia="zh-CN"/>
        </w:rPr>
        <w:t xml:space="preserve"> </w:t>
      </w:r>
      <w:r w:rsidRPr="005E01B5">
        <w:rPr>
          <w:rFonts w:ascii="標楷體" w:eastAsia="標楷體" w:hAnsi="標楷體" w:hint="eastAsia"/>
          <w:lang w:eastAsia="zh-CN"/>
        </w:rPr>
        <w:t>在线报名</w:t>
      </w:r>
    </w:p>
    <w:p w:rsidR="00D67C5D" w:rsidRPr="005E01B5" w:rsidRDefault="00D67C5D" w:rsidP="00324B0E">
      <w:pPr>
        <w:rPr>
          <w:rFonts w:ascii="標楷體" w:eastAsia="標楷體" w:hAnsi="標楷體"/>
        </w:rPr>
      </w:pPr>
      <w:r w:rsidRPr="005E01B5">
        <w:rPr>
          <w:rFonts w:ascii="標楷體" w:eastAsia="標楷體" w:hAnsi="標楷體" w:hint="eastAsia"/>
        </w:rPr>
        <w:t>港澳台学生在线报名及管理系统：</w:t>
      </w:r>
      <w:r w:rsidRPr="005E01B5">
        <w:rPr>
          <w:rFonts w:ascii="標楷體" w:eastAsia="標楷體" w:hAnsi="標楷體"/>
        </w:rPr>
        <w:t>https://gatxs.bfsu.edu.cn</w:t>
      </w:r>
      <w:r w:rsidRPr="005E01B5">
        <w:rPr>
          <w:rFonts w:ascii="標楷體" w:eastAsia="標楷體" w:hAnsi="標楷體" w:hint="eastAsia"/>
        </w:rPr>
        <w:t>。</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系统开放时间为</w:t>
      </w:r>
      <w:r w:rsidRPr="005E01B5">
        <w:rPr>
          <w:rFonts w:ascii="標楷體" w:eastAsia="標楷體" w:hAnsi="標楷體"/>
          <w:lang w:eastAsia="zh-CN"/>
        </w:rPr>
        <w:t>2020</w:t>
      </w:r>
      <w:r w:rsidRPr="005E01B5">
        <w:rPr>
          <w:rFonts w:ascii="標楷體" w:eastAsia="標楷體" w:hAnsi="標楷體" w:hint="eastAsia"/>
          <w:lang w:eastAsia="zh-CN"/>
        </w:rPr>
        <w:t>年</w:t>
      </w:r>
      <w:r w:rsidRPr="005E01B5">
        <w:rPr>
          <w:rFonts w:ascii="標楷體" w:eastAsia="標楷體" w:hAnsi="標楷體"/>
          <w:lang w:eastAsia="zh-CN"/>
        </w:rPr>
        <w:t>3</w:t>
      </w:r>
      <w:r w:rsidRPr="005E01B5">
        <w:rPr>
          <w:rFonts w:ascii="標楷體" w:eastAsia="標楷體" w:hAnsi="標楷體" w:hint="eastAsia"/>
          <w:lang w:eastAsia="zh-CN"/>
        </w:rPr>
        <w:t>月</w:t>
      </w:r>
      <w:r w:rsidRPr="005E01B5">
        <w:rPr>
          <w:rFonts w:ascii="標楷體" w:eastAsia="標楷體" w:hAnsi="標楷體"/>
          <w:lang w:eastAsia="zh-CN"/>
        </w:rPr>
        <w:t>20</w:t>
      </w:r>
      <w:r w:rsidRPr="005E01B5">
        <w:rPr>
          <w:rFonts w:ascii="標楷體" w:eastAsia="標楷體" w:hAnsi="標楷體" w:hint="eastAsia"/>
          <w:lang w:eastAsia="zh-CN"/>
        </w:rPr>
        <w:t>日</w:t>
      </w:r>
      <w:r w:rsidRPr="005E01B5">
        <w:rPr>
          <w:rFonts w:ascii="標楷體" w:eastAsia="標楷體" w:hAnsi="標楷體"/>
          <w:lang w:eastAsia="zh-CN"/>
        </w:rPr>
        <w:t>00:00</w:t>
      </w:r>
      <w:r w:rsidRPr="005E01B5">
        <w:rPr>
          <w:rFonts w:ascii="標楷體" w:eastAsia="標楷體" w:hAnsi="標楷體" w:hint="eastAsia"/>
          <w:lang w:eastAsia="zh-CN"/>
        </w:rPr>
        <w:t>至</w:t>
      </w:r>
      <w:r w:rsidRPr="005E01B5">
        <w:rPr>
          <w:rFonts w:ascii="標楷體" w:eastAsia="標楷體" w:hAnsi="標楷體"/>
          <w:lang w:eastAsia="zh-CN"/>
        </w:rPr>
        <w:t>2020</w:t>
      </w:r>
      <w:r w:rsidRPr="005E01B5">
        <w:rPr>
          <w:rFonts w:ascii="標楷體" w:eastAsia="標楷體" w:hAnsi="標楷體" w:hint="eastAsia"/>
          <w:lang w:eastAsia="zh-CN"/>
        </w:rPr>
        <w:t>年</w:t>
      </w:r>
      <w:r w:rsidRPr="005E01B5">
        <w:rPr>
          <w:rFonts w:ascii="標楷體" w:eastAsia="標楷體" w:hAnsi="標楷體"/>
          <w:lang w:eastAsia="zh-CN"/>
        </w:rPr>
        <w:t>4</w:t>
      </w:r>
      <w:r w:rsidRPr="005E01B5">
        <w:rPr>
          <w:rFonts w:ascii="標楷體" w:eastAsia="標楷體" w:hAnsi="標楷體" w:hint="eastAsia"/>
          <w:lang w:eastAsia="zh-CN"/>
        </w:rPr>
        <w:t>月</w:t>
      </w:r>
      <w:r w:rsidRPr="005E01B5">
        <w:rPr>
          <w:rFonts w:ascii="標楷體" w:eastAsia="標楷體" w:hAnsi="標楷體"/>
          <w:lang w:eastAsia="zh-CN"/>
        </w:rPr>
        <w:t>10</w:t>
      </w:r>
      <w:r w:rsidRPr="005E01B5">
        <w:rPr>
          <w:rFonts w:ascii="標楷體" w:eastAsia="標楷體" w:hAnsi="標楷體" w:hint="eastAsia"/>
          <w:lang w:eastAsia="zh-CN"/>
        </w:rPr>
        <w:t>日</w:t>
      </w:r>
      <w:r w:rsidRPr="005E01B5">
        <w:rPr>
          <w:rFonts w:ascii="標楷體" w:eastAsia="標楷體" w:hAnsi="標楷體"/>
          <w:lang w:eastAsia="zh-CN"/>
        </w:rPr>
        <w:t>24:00</w:t>
      </w:r>
      <w:r w:rsidRPr="005E01B5">
        <w:rPr>
          <w:rFonts w:ascii="標楷體" w:eastAsia="標楷體" w:hAnsi="標楷體" w:hint="eastAsia"/>
          <w:lang w:eastAsia="zh-CN"/>
        </w:rPr>
        <w:t>（北京时间），在此之后系统将关闭申请功能。</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（二）</w:t>
      </w:r>
      <w:r w:rsidRPr="005E01B5">
        <w:rPr>
          <w:rFonts w:ascii="標楷體" w:eastAsia="標楷體" w:hAnsi="標楷體"/>
          <w:lang w:eastAsia="zh-CN"/>
        </w:rPr>
        <w:t>4</w:t>
      </w:r>
      <w:r w:rsidRPr="005E01B5">
        <w:rPr>
          <w:rFonts w:ascii="標楷體" w:eastAsia="標楷體" w:hAnsi="標楷體" w:hint="eastAsia"/>
          <w:lang w:eastAsia="zh-CN"/>
        </w:rPr>
        <w:t>月中旬</w:t>
      </w:r>
      <w:r w:rsidRPr="005E01B5">
        <w:rPr>
          <w:rFonts w:ascii="標楷體" w:eastAsia="標楷體" w:hAnsi="標楷體"/>
          <w:lang w:eastAsia="zh-CN"/>
        </w:rPr>
        <w:t xml:space="preserve"> </w:t>
      </w:r>
      <w:r w:rsidRPr="005E01B5">
        <w:rPr>
          <w:rFonts w:ascii="標楷體" w:eastAsia="標楷體" w:hAnsi="標楷體" w:hint="eastAsia"/>
          <w:lang w:eastAsia="zh-CN"/>
        </w:rPr>
        <w:t>确定通过初审参加面试者名单</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登录系统查看审核结果，通过者将收到面试通知。</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（三）</w:t>
      </w:r>
      <w:r w:rsidRPr="005E01B5">
        <w:rPr>
          <w:rFonts w:ascii="標楷體" w:eastAsia="標楷體" w:hAnsi="標楷體"/>
          <w:lang w:eastAsia="zh-CN"/>
        </w:rPr>
        <w:t>4</w:t>
      </w:r>
      <w:r w:rsidRPr="005E01B5">
        <w:rPr>
          <w:rFonts w:ascii="標楷體" w:eastAsia="標楷體" w:hAnsi="標楷體" w:hint="eastAsia"/>
          <w:lang w:eastAsia="zh-CN"/>
        </w:rPr>
        <w:t>月下旬</w:t>
      </w:r>
      <w:r w:rsidRPr="005E01B5">
        <w:rPr>
          <w:rFonts w:ascii="標楷體" w:eastAsia="標楷體" w:hAnsi="標楷體"/>
          <w:lang w:eastAsia="zh-CN"/>
        </w:rPr>
        <w:t xml:space="preserve"> </w:t>
      </w:r>
      <w:r w:rsidRPr="005E01B5">
        <w:rPr>
          <w:rFonts w:ascii="標楷體" w:eastAsia="標楷體" w:hAnsi="標楷體" w:hint="eastAsia"/>
          <w:lang w:eastAsia="zh-CN"/>
        </w:rPr>
        <w:t>远程面试</w:t>
      </w:r>
      <w:r w:rsidRPr="005E01B5">
        <w:rPr>
          <w:rFonts w:ascii="標楷體" w:eastAsia="標楷體" w:hAnsi="標楷體"/>
          <w:lang w:eastAsia="zh-CN"/>
        </w:rPr>
        <w:t xml:space="preserve">  </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（四）</w:t>
      </w:r>
      <w:r w:rsidRPr="005E01B5">
        <w:rPr>
          <w:rFonts w:ascii="標楷體" w:eastAsia="標楷體" w:hAnsi="標楷體"/>
          <w:lang w:eastAsia="zh-CN"/>
        </w:rPr>
        <w:t>5</w:t>
      </w:r>
      <w:r w:rsidRPr="005E01B5">
        <w:rPr>
          <w:rFonts w:ascii="標楷體" w:eastAsia="標楷體" w:hAnsi="標楷體" w:hint="eastAsia"/>
          <w:lang w:eastAsia="zh-CN"/>
        </w:rPr>
        <w:t>月中上旬</w:t>
      </w:r>
      <w:r w:rsidRPr="005E01B5">
        <w:rPr>
          <w:rFonts w:ascii="標楷體" w:eastAsia="標楷體" w:hAnsi="標楷體"/>
          <w:lang w:eastAsia="zh-CN"/>
        </w:rPr>
        <w:t xml:space="preserve"> </w:t>
      </w:r>
      <w:r w:rsidRPr="005E01B5">
        <w:rPr>
          <w:rFonts w:ascii="標楷體" w:eastAsia="標楷體" w:hAnsi="標楷體" w:hint="eastAsia"/>
          <w:lang w:eastAsia="zh-CN"/>
        </w:rPr>
        <w:t>确定预录取名单、发送预录取通知</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（五）</w:t>
      </w:r>
      <w:r w:rsidRPr="005E01B5">
        <w:rPr>
          <w:rFonts w:ascii="標楷體" w:eastAsia="標楷體" w:hAnsi="標楷體"/>
          <w:lang w:eastAsia="zh-CN"/>
        </w:rPr>
        <w:t>7</w:t>
      </w:r>
      <w:r w:rsidRPr="005E01B5">
        <w:rPr>
          <w:rFonts w:ascii="標楷體" w:eastAsia="標楷體" w:hAnsi="標楷體" w:hint="eastAsia"/>
          <w:lang w:eastAsia="zh-CN"/>
        </w:rPr>
        <w:t>月</w:t>
      </w:r>
      <w:r w:rsidRPr="005E01B5">
        <w:rPr>
          <w:rFonts w:ascii="標楷體" w:eastAsia="標楷體" w:hAnsi="標楷體"/>
          <w:lang w:eastAsia="zh-CN"/>
        </w:rPr>
        <w:t xml:space="preserve"> </w:t>
      </w:r>
      <w:r w:rsidRPr="005E01B5">
        <w:rPr>
          <w:rFonts w:ascii="標楷體" w:eastAsia="標楷體" w:hAnsi="標楷體" w:hint="eastAsia"/>
          <w:lang w:eastAsia="zh-CN"/>
        </w:rPr>
        <w:t>寄发正式录取通知书</w:t>
      </w:r>
    </w:p>
    <w:p w:rsidR="00D67C5D" w:rsidRPr="005E01B5" w:rsidRDefault="00D67C5D" w:rsidP="00324B0E">
      <w:pPr>
        <w:rPr>
          <w:rFonts w:ascii="標楷體" w:eastAsia="標楷體" w:hAnsi="標楷體"/>
        </w:rPr>
      </w:pPr>
      <w:r w:rsidRPr="005E01B5">
        <w:rPr>
          <w:rFonts w:ascii="標楷體" w:eastAsia="標楷體" w:hAnsi="標楷體" w:hint="eastAsia"/>
        </w:rPr>
        <w:t>六、招生计划和专业</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拟招收</w:t>
      </w:r>
      <w:r w:rsidRPr="005E01B5">
        <w:rPr>
          <w:rFonts w:ascii="標楷體" w:eastAsia="標楷體" w:hAnsi="標楷體"/>
          <w:lang w:eastAsia="zh-CN"/>
        </w:rPr>
        <w:t>10</w:t>
      </w:r>
      <w:r w:rsidRPr="005E01B5">
        <w:rPr>
          <w:rFonts w:ascii="標楷體" w:eastAsia="標楷體" w:hAnsi="標楷體" w:hint="eastAsia"/>
          <w:lang w:eastAsia="zh-CN"/>
        </w:rPr>
        <w:t>人，各专业原则上招收</w:t>
      </w:r>
      <w:r w:rsidRPr="005E01B5">
        <w:rPr>
          <w:rFonts w:ascii="標楷體" w:eastAsia="標楷體" w:hAnsi="標楷體"/>
          <w:lang w:eastAsia="zh-CN"/>
        </w:rPr>
        <w:t>1</w:t>
      </w:r>
      <w:r w:rsidRPr="005E01B5">
        <w:rPr>
          <w:rFonts w:ascii="標楷體" w:eastAsia="標楷體" w:hAnsi="標楷體" w:hint="eastAsia"/>
          <w:lang w:eastAsia="zh-CN"/>
        </w:rPr>
        <w:t>人，中外合作办学专业可适当放宽。</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招生人数视报名情况有可能调整。</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考生可在下列专业中选择不超过两项作为自己的专业志愿。</w:t>
      </w:r>
      <w:r w:rsidRPr="005E01B5">
        <w:rPr>
          <w:rFonts w:ascii="標楷體" w:eastAsia="標楷體" w:hAnsi="標楷體"/>
          <w:lang w:eastAsia="zh-CN"/>
        </w:rPr>
        <w:br/>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b/>
          <w:bCs/>
          <w:color w:val="333333"/>
          <w:lang w:eastAsia="zh-CN"/>
        </w:rPr>
        <w:t>七、注意事项</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国家教育部考试中心将协助开展学测成绩核对工作，请考生务必于报名阶段在申请系统中上传个人签字或签章的《个人成绩查询授权委托书》影印件，以授权教育部考试中心查验、核准学测成绩等信息。</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考生个人信息受相关法律和规定严格保护，仅作本大学录取参考依据用。考生须对其提交申请材料的真实性、准确性、完整性和有效性负责，由于申请材料模糊不清、缺失、无效或虚假所带来的不利后果均由申请者本人承担。</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除本简章规定情形之外，我校仍通过港澳台侨联合招生考试录取台湾考生。</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b/>
          <w:bCs/>
          <w:color w:val="333333"/>
          <w:lang w:eastAsia="zh-CN"/>
        </w:rPr>
        <w:t>八、学宿费标准</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执行与大陆学生相同收费标准。</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学</w:t>
      </w:r>
      <w:r w:rsidRPr="005E01B5">
        <w:rPr>
          <w:rFonts w:ascii="標楷體" w:eastAsia="標楷體" w:hAnsi="標楷體" w:cs="Calibri"/>
          <w:color w:val="333333"/>
          <w:lang w:eastAsia="zh-CN"/>
        </w:rPr>
        <w:t xml:space="preserve"> </w:t>
      </w:r>
      <w:r w:rsidRPr="005E01B5">
        <w:rPr>
          <w:rFonts w:ascii="標楷體" w:eastAsia="標楷體" w:hAnsi="標楷體" w:cs="Calibri" w:hint="eastAsia"/>
          <w:color w:val="333333"/>
          <w:lang w:eastAsia="zh-CN"/>
        </w:rPr>
        <w:t>费：外国语言文学类专业学费为</w:t>
      </w:r>
      <w:r w:rsidRPr="005E01B5">
        <w:rPr>
          <w:rFonts w:ascii="標楷體" w:eastAsia="標楷體" w:hAnsi="標楷體" w:cs="Calibri"/>
          <w:color w:val="333333"/>
          <w:lang w:eastAsia="zh-CN"/>
        </w:rPr>
        <w:t>6000</w:t>
      </w:r>
      <w:r w:rsidRPr="005E01B5">
        <w:rPr>
          <w:rFonts w:ascii="標楷體" w:eastAsia="標楷體" w:hAnsi="標楷體" w:cs="Calibri" w:hint="eastAsia"/>
          <w:color w:val="333333"/>
          <w:lang w:eastAsia="zh-CN"/>
        </w:rPr>
        <w:t>元／学年；国际经济与贸易（中外合作办学）专业学费为</w:t>
      </w:r>
      <w:r w:rsidRPr="005E01B5">
        <w:rPr>
          <w:rFonts w:ascii="標楷體" w:eastAsia="標楷體" w:hAnsi="標楷體" w:cs="Calibri"/>
          <w:color w:val="333333"/>
          <w:lang w:eastAsia="zh-CN"/>
        </w:rPr>
        <w:t>35000</w:t>
      </w:r>
      <w:r w:rsidRPr="005E01B5">
        <w:rPr>
          <w:rFonts w:ascii="標楷體" w:eastAsia="標楷體" w:hAnsi="標楷體" w:cs="Calibri" w:hint="eastAsia"/>
          <w:color w:val="333333"/>
          <w:lang w:eastAsia="zh-CN"/>
        </w:rPr>
        <w:t>元</w:t>
      </w:r>
      <w:r w:rsidRPr="005E01B5">
        <w:rPr>
          <w:rFonts w:ascii="標楷體" w:eastAsia="標楷體" w:hAnsi="標楷體" w:cs="Calibri"/>
          <w:color w:val="333333"/>
          <w:lang w:eastAsia="zh-CN"/>
        </w:rPr>
        <w:t>/</w:t>
      </w:r>
      <w:r w:rsidRPr="005E01B5">
        <w:rPr>
          <w:rFonts w:ascii="標楷體" w:eastAsia="標楷體" w:hAnsi="標楷體" w:cs="Calibri" w:hint="eastAsia"/>
          <w:color w:val="333333"/>
          <w:lang w:eastAsia="zh-CN"/>
        </w:rPr>
        <w:t>学年；外交学（中外合作办学）专业在北外三年的学费标准是</w:t>
      </w:r>
      <w:r w:rsidRPr="005E01B5">
        <w:rPr>
          <w:rFonts w:ascii="標楷體" w:eastAsia="標楷體" w:hAnsi="標楷體" w:cs="Calibri"/>
          <w:color w:val="333333"/>
          <w:lang w:eastAsia="zh-CN"/>
        </w:rPr>
        <w:t>86000</w:t>
      </w:r>
      <w:r w:rsidRPr="005E01B5">
        <w:rPr>
          <w:rFonts w:ascii="標楷體" w:eastAsia="標楷體" w:hAnsi="標楷體" w:cs="Calibri" w:hint="eastAsia"/>
          <w:color w:val="333333"/>
          <w:lang w:eastAsia="zh-CN"/>
        </w:rPr>
        <w:t>元</w:t>
      </w:r>
      <w:r w:rsidRPr="005E01B5">
        <w:rPr>
          <w:rFonts w:ascii="標楷體" w:eastAsia="標楷體" w:hAnsi="標楷體" w:cs="Calibri"/>
          <w:color w:val="333333"/>
          <w:lang w:eastAsia="zh-CN"/>
        </w:rPr>
        <w:t>/</w:t>
      </w:r>
      <w:r w:rsidRPr="005E01B5">
        <w:rPr>
          <w:rFonts w:ascii="標楷體" w:eastAsia="標楷體" w:hAnsi="標楷體" w:cs="Calibri" w:hint="eastAsia"/>
          <w:color w:val="333333"/>
          <w:lang w:eastAsia="zh-CN"/>
        </w:rPr>
        <w:t>学年，第三年在英国基尔大学学费费用按照基尔大学当年相关专业国际学生学费标准执行（参考费用每年学费约</w:t>
      </w:r>
      <w:r w:rsidRPr="005E01B5">
        <w:rPr>
          <w:rFonts w:ascii="標楷體" w:eastAsia="標楷體" w:hAnsi="標楷體" w:cs="Calibri"/>
          <w:color w:val="333333"/>
          <w:lang w:eastAsia="zh-CN"/>
        </w:rPr>
        <w:t>13000</w:t>
      </w:r>
      <w:r w:rsidRPr="005E01B5">
        <w:rPr>
          <w:rFonts w:ascii="標楷體" w:eastAsia="標楷體" w:hAnsi="標楷體" w:cs="Calibri" w:hint="eastAsia"/>
          <w:color w:val="333333"/>
          <w:lang w:eastAsia="zh-CN"/>
        </w:rPr>
        <w:t>英镑，生活费约</w:t>
      </w:r>
      <w:r w:rsidRPr="005E01B5">
        <w:rPr>
          <w:rFonts w:ascii="標楷體" w:eastAsia="標楷體" w:hAnsi="標楷體" w:cs="Calibri"/>
          <w:color w:val="333333"/>
          <w:lang w:eastAsia="zh-CN"/>
        </w:rPr>
        <w:t>9000</w:t>
      </w:r>
      <w:r w:rsidRPr="005E01B5">
        <w:rPr>
          <w:rFonts w:ascii="標楷體" w:eastAsia="標楷體" w:hAnsi="標楷體" w:cs="Calibri" w:hint="eastAsia"/>
          <w:color w:val="333333"/>
          <w:lang w:eastAsia="zh-CN"/>
        </w:rPr>
        <w:t>英镑）；其他专业学费为</w:t>
      </w:r>
      <w:r w:rsidRPr="005E01B5">
        <w:rPr>
          <w:rFonts w:ascii="標楷體" w:eastAsia="標楷體" w:hAnsi="標楷體" w:cs="Calibri"/>
          <w:color w:val="333333"/>
          <w:lang w:eastAsia="zh-CN"/>
        </w:rPr>
        <w:t>5000</w:t>
      </w:r>
      <w:r w:rsidRPr="005E01B5">
        <w:rPr>
          <w:rFonts w:ascii="標楷體" w:eastAsia="標楷體" w:hAnsi="標楷體" w:cs="Calibri" w:hint="eastAsia"/>
          <w:color w:val="333333"/>
          <w:lang w:eastAsia="zh-CN"/>
        </w:rPr>
        <w:t>元／学年。</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住宿费：学校根据住宿条件不同向在校生收取不同标准的住宿费，收费标准为每学年</w:t>
      </w:r>
      <w:r w:rsidRPr="005E01B5">
        <w:rPr>
          <w:rFonts w:ascii="標楷體" w:eastAsia="標楷體" w:hAnsi="標楷體" w:cs="Calibri"/>
          <w:color w:val="333333"/>
          <w:lang w:eastAsia="zh-CN"/>
        </w:rPr>
        <w:t>750—1200</w:t>
      </w:r>
      <w:r w:rsidRPr="005E01B5">
        <w:rPr>
          <w:rFonts w:ascii="標楷體" w:eastAsia="標楷體" w:hAnsi="標楷體" w:cs="Calibri" w:hint="eastAsia"/>
          <w:color w:val="333333"/>
          <w:lang w:eastAsia="zh-CN"/>
        </w:rPr>
        <w:t>元，与我校统招大陆学生同住。</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b/>
          <w:bCs/>
          <w:color w:val="333333"/>
          <w:lang w:eastAsia="zh-CN"/>
        </w:rPr>
        <w:t>九、奖学金</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在读期间与大陆学生同等资格申请我校各类奖学金，除此之外还可申请参评“教育部台湾学生奖学金”。</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b/>
          <w:bCs/>
          <w:color w:val="333333"/>
          <w:lang w:eastAsia="zh-CN"/>
        </w:rPr>
        <w:t>十、监督保障机制</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我校招生监察办公室负责监督，接受投诉。</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rPr>
      </w:pPr>
      <w:r w:rsidRPr="005E01B5">
        <w:rPr>
          <w:rFonts w:ascii="標楷體" w:eastAsia="標楷體" w:hAnsi="標楷體" w:cs="Calibri" w:hint="eastAsia"/>
          <w:color w:val="333333"/>
        </w:rPr>
        <w:t>邮箱：</w:t>
      </w:r>
      <w:r w:rsidRPr="005E01B5">
        <w:rPr>
          <w:rFonts w:ascii="標楷體" w:eastAsia="標楷體" w:hAnsi="標楷體" w:cs="Calibri"/>
          <w:color w:val="333333"/>
        </w:rPr>
        <w:t>bwjjw@bfsu.edu.cn</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b/>
          <w:bCs/>
          <w:color w:val="333333"/>
          <w:lang w:eastAsia="zh-CN"/>
        </w:rPr>
        <w:t>十一、联系方式</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联系部门：北京外国语大学港澳台学生事务办公室</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联系电话：</w:t>
      </w:r>
      <w:r w:rsidRPr="005E01B5">
        <w:rPr>
          <w:rFonts w:ascii="標楷體" w:eastAsia="標楷體" w:hAnsi="標楷體" w:cs="Calibri"/>
          <w:color w:val="333333"/>
          <w:lang w:eastAsia="zh-CN"/>
        </w:rPr>
        <w:t>0086-10-88810671   </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传</w:t>
      </w:r>
      <w:r w:rsidRPr="005E01B5">
        <w:rPr>
          <w:rFonts w:ascii="標楷體" w:eastAsia="標楷體" w:hAnsi="標楷體" w:cs="Calibri"/>
          <w:color w:val="333333"/>
          <w:lang w:eastAsia="zh-CN"/>
        </w:rPr>
        <w:t>   </w:t>
      </w:r>
      <w:r w:rsidRPr="005E01B5">
        <w:rPr>
          <w:rFonts w:ascii="標楷體" w:eastAsia="標楷體" w:hAnsi="標楷體" w:cs="Calibri" w:hint="eastAsia"/>
          <w:color w:val="333333"/>
          <w:lang w:eastAsia="zh-CN"/>
        </w:rPr>
        <w:t>真：</w:t>
      </w:r>
      <w:r w:rsidRPr="005E01B5">
        <w:rPr>
          <w:rFonts w:ascii="標楷體" w:eastAsia="標楷體" w:hAnsi="標楷體" w:cs="Calibri"/>
          <w:color w:val="333333"/>
          <w:lang w:eastAsia="zh-CN"/>
        </w:rPr>
        <w:t>0086-10-88812587</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联</w:t>
      </w:r>
      <w:r w:rsidRPr="005E01B5">
        <w:rPr>
          <w:rFonts w:ascii="標楷體" w:eastAsia="標楷體" w:hAnsi="標楷體" w:cs="Calibri"/>
          <w:color w:val="333333"/>
          <w:lang w:eastAsia="zh-CN"/>
        </w:rPr>
        <w:t xml:space="preserve"> </w:t>
      </w:r>
      <w:r w:rsidRPr="005E01B5">
        <w:rPr>
          <w:rFonts w:ascii="標楷體" w:eastAsia="標楷體" w:hAnsi="標楷體" w:cs="Calibri" w:hint="eastAsia"/>
          <w:color w:val="333333"/>
          <w:lang w:eastAsia="zh-CN"/>
        </w:rPr>
        <w:t>系</w:t>
      </w:r>
      <w:r w:rsidRPr="005E01B5">
        <w:rPr>
          <w:rFonts w:ascii="標楷體" w:eastAsia="標楷體" w:hAnsi="標楷體" w:cs="Calibri"/>
          <w:color w:val="333333"/>
          <w:lang w:eastAsia="zh-CN"/>
        </w:rPr>
        <w:t xml:space="preserve"> </w:t>
      </w:r>
      <w:r w:rsidRPr="005E01B5">
        <w:rPr>
          <w:rFonts w:ascii="標楷體" w:eastAsia="標楷體" w:hAnsi="標楷體" w:cs="Calibri" w:hint="eastAsia"/>
          <w:color w:val="333333"/>
          <w:lang w:eastAsia="zh-CN"/>
        </w:rPr>
        <w:t>人：姜老师</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rPr>
      </w:pPr>
      <w:r w:rsidRPr="005E01B5">
        <w:rPr>
          <w:rFonts w:ascii="標楷體" w:eastAsia="標楷體" w:hAnsi="標楷體" w:cs="Calibri" w:hint="eastAsia"/>
          <w:color w:val="333333"/>
        </w:rPr>
        <w:t>电子邮箱：</w:t>
      </w:r>
      <w:r w:rsidRPr="005E01B5">
        <w:rPr>
          <w:rFonts w:ascii="標楷體" w:eastAsia="標楷體" w:hAnsi="標楷體" w:cs="Calibri"/>
          <w:color w:val="333333"/>
        </w:rPr>
        <w:t>study@bfsu.edu.cn</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rPr>
      </w:pPr>
      <w:r w:rsidRPr="005E01B5">
        <w:rPr>
          <w:rFonts w:ascii="標楷體" w:eastAsia="標楷體" w:hAnsi="標楷體" w:cs="Calibri" w:hint="eastAsia"/>
          <w:color w:val="333333"/>
        </w:rPr>
        <w:t>大学网址：</w:t>
      </w:r>
      <w:r w:rsidRPr="005E01B5">
        <w:rPr>
          <w:rFonts w:ascii="標楷體" w:eastAsia="標楷體" w:hAnsi="標楷體" w:cs="Calibri"/>
          <w:color w:val="333333"/>
        </w:rPr>
        <w:t>www.bfsu.edu.cn</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大学地址：北京市海淀区西三环北路</w:t>
      </w:r>
      <w:r w:rsidRPr="005E01B5">
        <w:rPr>
          <w:rFonts w:ascii="標楷體" w:eastAsia="標楷體" w:hAnsi="標楷體" w:cs="Calibri"/>
          <w:color w:val="333333"/>
          <w:lang w:eastAsia="zh-CN"/>
        </w:rPr>
        <w:t>2</w:t>
      </w:r>
      <w:r w:rsidRPr="005E01B5">
        <w:rPr>
          <w:rFonts w:ascii="標楷體" w:eastAsia="標楷體" w:hAnsi="標楷體" w:cs="Calibri" w:hint="eastAsia"/>
          <w:color w:val="333333"/>
          <w:lang w:eastAsia="zh-CN"/>
        </w:rPr>
        <w:t>号</w:t>
      </w:r>
      <w:r w:rsidRPr="005E01B5">
        <w:rPr>
          <w:rFonts w:ascii="標楷體" w:eastAsia="標楷體" w:hAnsi="標楷體" w:cs="Calibri"/>
          <w:color w:val="333333"/>
          <w:lang w:eastAsia="zh-CN"/>
        </w:rPr>
        <w:t>   </w:t>
      </w:r>
    </w:p>
    <w:p w:rsidR="00D67C5D" w:rsidRPr="005E01B5" w:rsidRDefault="00D67C5D" w:rsidP="00324B0E">
      <w:pPr>
        <w:pStyle w:val="NormalWeb"/>
        <w:shd w:val="clear" w:color="auto" w:fill="FFFFFF"/>
        <w:spacing w:before="0" w:beforeAutospacing="0" w:after="0" w:afterAutospacing="0"/>
        <w:jc w:val="both"/>
        <w:rPr>
          <w:rFonts w:ascii="標楷體" w:eastAsia="標楷體" w:hAnsi="標楷體"/>
          <w:color w:val="333333"/>
          <w:lang w:eastAsia="zh-CN"/>
        </w:rPr>
      </w:pPr>
      <w:r w:rsidRPr="005E01B5">
        <w:rPr>
          <w:rFonts w:ascii="標楷體" w:eastAsia="標楷體" w:hAnsi="標楷體" w:cs="Calibri" w:hint="eastAsia"/>
          <w:color w:val="333333"/>
          <w:lang w:eastAsia="zh-CN"/>
        </w:rPr>
        <w:t>邮政编码：</w:t>
      </w:r>
      <w:r w:rsidRPr="005E01B5">
        <w:rPr>
          <w:rFonts w:ascii="標楷體" w:eastAsia="標楷體" w:hAnsi="標楷體" w:cs="Calibri"/>
          <w:color w:val="333333"/>
          <w:lang w:eastAsia="zh-CN"/>
        </w:rPr>
        <w:t>100089</w:t>
      </w:r>
    </w:p>
    <w:p w:rsidR="00D67C5D" w:rsidRPr="005E01B5" w:rsidRDefault="00D67C5D" w:rsidP="00324B0E">
      <w:pPr>
        <w:rPr>
          <w:rFonts w:ascii="標楷體" w:eastAsia="標楷體" w:hAnsi="標楷體"/>
          <w:lang w:eastAsia="zh-CN"/>
        </w:rPr>
      </w:pPr>
      <w:r w:rsidRPr="005E01B5">
        <w:rPr>
          <w:rFonts w:ascii="標楷體" w:eastAsia="標楷體" w:hAnsi="標楷體" w:hint="eastAsia"/>
          <w:lang w:eastAsia="zh-CN"/>
        </w:rPr>
        <w:t>網址</w:t>
      </w:r>
      <w:r w:rsidRPr="005E01B5">
        <w:rPr>
          <w:rFonts w:ascii="標楷體" w:eastAsia="標楷體" w:hAnsi="標楷體"/>
          <w:lang w:eastAsia="zh-CN"/>
        </w:rPr>
        <w:t xml:space="preserve">: </w:t>
      </w:r>
      <w:hyperlink r:id="rId4" w:history="1">
        <w:r w:rsidRPr="005E01B5">
          <w:rPr>
            <w:rStyle w:val="Hyperlink"/>
            <w:rFonts w:ascii="標楷體" w:eastAsia="標楷體" w:hAnsi="標楷體"/>
            <w:lang w:eastAsia="zh-CN"/>
          </w:rPr>
          <w:t>https://gatxs.bfsu.edu.cn/f/view-554f15d26a204b3d987c7854ea03ae93-dae7dcb1af7c47ef98c7beae83bd3cd3.htm</w:t>
        </w:r>
      </w:hyperlink>
      <w:bookmarkStart w:id="0" w:name="_GoBack"/>
      <w:bookmarkEnd w:id="0"/>
    </w:p>
    <w:sectPr w:rsidR="00D67C5D" w:rsidRPr="005E01B5" w:rsidSect="00035880">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4B0E"/>
    <w:rsid w:val="00035880"/>
    <w:rsid w:val="00324B0E"/>
    <w:rsid w:val="005132AB"/>
    <w:rsid w:val="005E01B5"/>
    <w:rsid w:val="006D69C4"/>
    <w:rsid w:val="00D67C5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880"/>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324B0E"/>
    <w:pPr>
      <w:widowControl/>
      <w:spacing w:before="100" w:beforeAutospacing="1" w:after="100" w:afterAutospacing="1"/>
    </w:pPr>
    <w:rPr>
      <w:rFonts w:ascii="新細明體" w:hAnsi="新細明體" w:cs="新細明體"/>
      <w:kern w:val="0"/>
      <w:szCs w:val="24"/>
    </w:rPr>
  </w:style>
  <w:style w:type="character" w:styleId="Hyperlink">
    <w:name w:val="Hyperlink"/>
    <w:basedOn w:val="DefaultParagraphFont"/>
    <w:uiPriority w:val="99"/>
    <w:semiHidden/>
    <w:rsid w:val="00324B0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869268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atxs.bfsu.edu.cn/f/view-554f15d26a204b3d987c7854ea03ae93-dae7dcb1af7c47ef98c7beae83bd3cd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4</Pages>
  <Words>397</Words>
  <Characters>2264</Characters>
  <Application>Microsoft Office Outlook</Application>
  <DocSecurity>0</DocSecurity>
  <Lines>0</Lines>
  <Paragraphs>0</Paragraphs>
  <ScaleCrop>false</ScaleCrop>
  <Company>SYNNEX</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2020-03-05T06:16:00Z</dcterms:created>
  <dcterms:modified xsi:type="dcterms:W3CDTF">2020-03-06T02:12:00Z</dcterms:modified>
</cp:coreProperties>
</file>