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4"/>
          <w:rFonts w:ascii="SimSun" w:hAnsi="SimSun" w:eastAsia="SimSun" w:cs="SimSun"/>
          <w:i w:val="0"/>
          <w:caps w:val="0"/>
          <w:color w:val="333333"/>
          <w:spacing w:val="0"/>
          <w:sz w:val="24"/>
          <w:szCs w:val="24"/>
        </w:rPr>
      </w:pPr>
      <w:r>
        <w:rPr>
          <w:rStyle w:val="4"/>
          <w:rFonts w:ascii="SimSun" w:hAnsi="SimSun" w:eastAsia="SimSun" w:cs="SimSun"/>
          <w:i w:val="0"/>
          <w:caps w:val="0"/>
          <w:color w:val="333333"/>
          <w:spacing w:val="0"/>
          <w:sz w:val="24"/>
          <w:szCs w:val="24"/>
        </w:rPr>
        <w:t>哈尔滨体育学院 2021年招收台湾地区高中毕业生简章</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申请条件</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（一）具有台湾居民居住证或《台湾居民往来大陆通行证》，以及在台湾居住的有效身份证明，考生所持证件须在有效期内。</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（二）参加当年台湾地区大学入学考试学科能力测试（简称学测），且</w:t>
      </w:r>
      <w:bookmarkStart w:id="0" w:name="_GoBack"/>
      <w:r>
        <w:rPr>
          <w:rStyle w:val="4"/>
          <w:rFonts w:hint="eastAsia" w:ascii="SimSun" w:hAnsi="SimSun" w:eastAsia="SimSun" w:cs="SimSun"/>
          <w:i w:val="0"/>
          <w:caps w:val="0"/>
          <w:color w:val="333333"/>
          <w:spacing w:val="0"/>
          <w:sz w:val="24"/>
          <w:szCs w:val="24"/>
        </w:rPr>
        <w:t>语文、数学、英文考试科目中任意一科成绩达到均标级</w:t>
      </w:r>
      <w:bookmarkEnd w:id="0"/>
      <w:r>
        <w:rPr>
          <w:rStyle w:val="4"/>
          <w:rFonts w:hint="eastAsia" w:ascii="SimSun" w:hAnsi="SimSun" w:eastAsia="SimSun" w:cs="SimSun"/>
          <w:i w:val="0"/>
          <w:caps w:val="0"/>
          <w:color w:val="333333"/>
          <w:spacing w:val="0"/>
          <w:sz w:val="24"/>
          <w:szCs w:val="24"/>
        </w:rPr>
        <w:t>以上的台湾地区高中毕业生。</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三、招生计划及专业</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2021年我校拟招生台湾地区高中毕业生10名，其中体育教育专业4名、休闲体育专业3名、社会体育指导管理专业3名。</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四、申请程序</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符合申请条件的高中毕业生可以直接向我校提出申请，具体时间及方式如下：</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（一）申请时间</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即日起至2021年4月30日。</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（二）申请方式</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符合条件的高中毕业生在哈尔滨体育学院本科招生信息网下载《哈尔滨体育学院2021年招收台湾地区高中毕业生入学申请表》和《个人成绩查询授权委托书》，填写完毕将表格及相关附件扫描发送至邮箱HSU_WSB@163.com（面试报到时提供原件核验）。申请截止日期为2021年4月30日。</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1.《哈尔滨体育学院2021年招收台湾地区高中毕业生入学申请表》；</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2.台湾居民居住证或《台湾居民来往大陆通行证》，以及在台湾居住的有效身份证明；</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3.台湾地区入学考试学科能力测试考生成绩通知单（含报名序号）（需中学盖章）；</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4.两位中学资深教师出具的推荐信（需签名）；</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5.《个人成绩查询授权委托书》；</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6.获奖证书或有关申请者经历的其他相关证明材料。</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报名材料填写不符合要求、资料不全及逾期发送者一律视作报名无效。</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五、选拔及录取</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（一）初审</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我校将组织专家对申请者的申请材料进行审核，根据申请者学测成绩、中学期间学习经历，择优确定入围名单，并在我校本科招生信息网公布审核结果。</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（二）面试</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面试具体形式和日期以面试通知为准。</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（三）录取</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我校将根据学测成绩和面试成绩，按照招生计划从高到低择优录取。公示无异议的拟录取名单经中华人民共和国教育部考试中心及中华人民共和国普通高等学校联合招收华侨、港澳地区及台湾省学生办公室（以下简称“联招办”）审核通过后，办理相关录取手续，并发放正式录取通知书。</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六、学制、修学年限及学费</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（一）学制</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本科。</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（二）修学年限</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四年。</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（三）学费</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按内地学生学费标准执行。</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七、联系方式</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联系电话：0451-82766447 0451-82707621</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传       真：0451-82707621</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邮政编码：150008</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通讯地址：黑龙江省哈尔滨市南岗区大成街1号哈尔滨体育学院</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本招生简章由哈尔滨体育学院本科生招生办公室负责解释，内容如与上级教育主管部门招生规定不一致时，以上级教育主管部门规定为准。</w:t>
      </w: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SimSun" w:hAnsi="SimSun" w:eastAsia="SimSun" w:cs="SimSun"/>
          <w:i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snapToGrid w:val="0"/>
        <w:jc w:val="left"/>
        <w:textAlignment w:val="auto"/>
        <w:rPr>
          <w:rStyle w:val="4"/>
          <w:rFonts w:ascii="SimSun" w:hAnsi="SimSun" w:eastAsia="SimSun" w:cs="SimSun"/>
          <w:i w:val="0"/>
          <w:caps w:val="0"/>
          <w:color w:val="333333"/>
          <w:spacing w:val="0"/>
          <w:sz w:val="24"/>
          <w:szCs w:val="24"/>
        </w:rPr>
      </w:pPr>
      <w:r>
        <w:rPr>
          <w:rStyle w:val="4"/>
          <w:rFonts w:hint="eastAsia" w:ascii="SimSun" w:hAnsi="SimSun" w:eastAsia="SimSun" w:cs="SimSun"/>
          <w:i w:val="0"/>
          <w:caps w:val="0"/>
          <w:color w:val="333333"/>
          <w:spacing w:val="0"/>
          <w:sz w:val="24"/>
          <w:szCs w:val="24"/>
        </w:rPr>
        <w:t>哈尔滨体育学院</w:t>
      </w:r>
      <w:r>
        <w:rPr>
          <w:rStyle w:val="4"/>
          <w:rFonts w:hint="eastAsia" w:ascii="SimSun" w:hAnsi="SimSun" w:eastAsia="SimSun" w:cs="SimSun"/>
          <w:i w:val="0"/>
          <w:caps w:val="0"/>
          <w:color w:val="333333"/>
          <w:spacing w:val="0"/>
          <w:sz w:val="24"/>
          <w:szCs w:val="24"/>
        </w:rPr>
        <w:br w:type="textWrapping"/>
      </w:r>
      <w:r>
        <w:rPr>
          <w:rStyle w:val="4"/>
          <w:rFonts w:hint="eastAsia" w:ascii="SimSun" w:hAnsi="SimSun" w:eastAsia="SimSun" w:cs="SimSun"/>
          <w:i w:val="0"/>
          <w:caps w:val="0"/>
          <w:color w:val="333333"/>
          <w:spacing w:val="0"/>
          <w:sz w:val="24"/>
          <w:szCs w:val="24"/>
        </w:rPr>
        <w:br w:type="textWrapping"/>
      </w:r>
      <w:r>
        <w:rPr>
          <w:rStyle w:val="4"/>
          <w:rFonts w:hint="eastAsia" w:ascii="SimSun" w:hAnsi="SimSun" w:eastAsia="SimSun" w:cs="SimSun"/>
          <w:i w:val="0"/>
          <w:caps w:val="0"/>
          <w:color w:val="333333"/>
          <w:spacing w:val="0"/>
          <w:sz w:val="24"/>
          <w:szCs w:val="24"/>
        </w:rPr>
        <w:br w:type="textWrapping"/>
      </w:r>
      <w:r>
        <w:rPr>
          <w:rStyle w:val="4"/>
          <w:rFonts w:hint="eastAsia" w:ascii="SimSun" w:hAnsi="SimSun" w:eastAsia="SimSun" w:cs="SimSun"/>
          <w:i w:val="0"/>
          <w:caps w:val="0"/>
          <w:color w:val="333333"/>
          <w:spacing w:val="0"/>
          <w:sz w:val="24"/>
          <w:szCs w:val="24"/>
        </w:rPr>
        <w:br w:type="textWrapping"/>
      </w:r>
      <w:r>
        <w:rPr>
          <w:rStyle w:val="4"/>
          <w:rFonts w:hint="eastAsia" w:ascii="SimSun" w:hAnsi="SimSun" w:eastAsia="SimSun" w:cs="SimSun"/>
          <w:i w:val="0"/>
          <w:caps w:val="0"/>
          <w:color w:val="333333"/>
          <w:spacing w:val="0"/>
          <w:sz w:val="24"/>
          <w:szCs w:val="24"/>
          <w:lang w:val="en-US" w:eastAsia="zh-CN"/>
        </w:rPr>
        <w:t>网址：http://www.hrbipe.edu.cn/html/ZSJY/%E6%8B%9B%E7%94%9F%E9%83%A8%E9%97%A8/zszc/list.html</w:t>
      </w:r>
      <w:r>
        <w:rPr>
          <w:rStyle w:val="4"/>
          <w:rFonts w:hint="eastAsia" w:ascii="SimSun" w:hAnsi="SimSun" w:eastAsia="SimSun" w:cs="SimSun"/>
          <w:i w:val="0"/>
          <w:caps w:val="0"/>
          <w:color w:val="333333"/>
          <w:spacing w:val="0"/>
          <w:sz w:val="24"/>
          <w:szCs w:val="24"/>
        </w:rPr>
        <w:br w:type="textWrapping"/>
      </w:r>
      <w:r>
        <w:rPr>
          <w:rStyle w:val="4"/>
          <w:rFonts w:hint="eastAsia" w:ascii="SimSun" w:hAnsi="SimSun" w:eastAsia="SimSun" w:cs="SimSun"/>
          <w:i w:val="0"/>
          <w:caps w:val="0"/>
          <w:color w:val="333333"/>
          <w:spacing w:val="0"/>
          <w:sz w:val="24"/>
          <w:szCs w:val="24"/>
        </w:rPr>
        <w:br w:type="textWrapping"/>
      </w:r>
      <w:r>
        <w:rPr>
          <w:rStyle w:val="4"/>
          <w:rFonts w:hint="eastAsia" w:ascii="SimSun" w:hAnsi="SimSun" w:eastAsia="SimSun" w:cs="SimSun"/>
          <w:i w:val="0"/>
          <w:caps w:val="0"/>
          <w:color w:val="333333"/>
          <w:spacing w:val="0"/>
          <w:sz w:val="24"/>
          <w:szCs w:val="24"/>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057C5C"/>
    <w:rsid w:val="74057C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2021-02-24T12:20:00Z</dcterms:created>
  <dc:creator>阿Co</dc:creator>
  <cp:lastModifiedBy>阿Co</cp:lastModifiedBy>
  <dcterms:modified xsi:type="dcterms:W3CDTF">2021-02-24T12:23:46Z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