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Arial" w:hAnsi="Arial" w:eastAsia="SimSun" w:cs="Arial"/>
          <w:i w:val="0"/>
          <w:caps w:val="0"/>
          <w:color w:val="313131"/>
          <w:spacing w:val="0"/>
          <w:sz w:val="24"/>
          <w:szCs w:val="24"/>
          <w:shd w:val="clear" w:fill="FFFFFF"/>
        </w:rPr>
      </w:pPr>
      <w:r>
        <w:rPr>
          <w:rFonts w:hint="eastAsia" w:ascii="Arial" w:hAnsi="Arial" w:eastAsia="SimSun" w:cs="Arial"/>
          <w:i w:val="0"/>
          <w:caps w:val="0"/>
          <w:color w:val="313131"/>
          <w:spacing w:val="0"/>
          <w:sz w:val="24"/>
          <w:szCs w:val="24"/>
          <w:shd w:val="clear" w:fill="FFFFFF"/>
        </w:rPr>
        <w:t>深圳大學2021年依據臺灣地區大學入學考試學科能力測試成績招收台灣高中畢業生簡章</w:t>
      </w:r>
      <w:r>
        <w:rPr>
          <w:rFonts w:hint="eastAsia" w:ascii="Arial" w:hAnsi="Arial" w:eastAsia="SimSun" w:cs="Arial"/>
          <w:i w:val="0"/>
          <w:caps w:val="0"/>
          <w:color w:val="313131"/>
          <w:spacing w:val="0"/>
          <w:sz w:val="24"/>
          <w:szCs w:val="24"/>
          <w:shd w:val="clear" w:fill="FFFFFF"/>
        </w:rPr>
        <w:br w:type="textWrapping"/>
      </w:r>
      <w:r>
        <w:rPr>
          <w:rFonts w:hint="eastAsia" w:ascii="Arial" w:hAnsi="Arial" w:eastAsia="SimSun" w:cs="Arial"/>
          <w:i w:val="0"/>
          <w:caps w:val="0"/>
          <w:color w:val="313131"/>
          <w:spacing w:val="0"/>
          <w:sz w:val="24"/>
          <w:szCs w:val="24"/>
          <w:shd w:val="clear" w:fill="FFFFFF"/>
        </w:rPr>
        <w:t>申請資格</w:t>
      </w:r>
    </w:p>
    <w:p>
      <w:pPr>
        <w:rPr>
          <w:rFonts w:hint="eastAsia" w:ascii="Arial" w:hAnsi="Arial" w:eastAsia="SimSun" w:cs="Arial"/>
          <w:i w:val="0"/>
          <w:caps w:val="0"/>
          <w:color w:val="313131"/>
          <w:spacing w:val="0"/>
          <w:sz w:val="24"/>
          <w:szCs w:val="24"/>
          <w:shd w:val="clear" w:fill="FFFFFF"/>
        </w:rPr>
      </w:pPr>
    </w:p>
    <w:p>
      <w:pPr>
        <w:rPr>
          <w:rFonts w:hint="eastAsia" w:ascii="Arial" w:hAnsi="Arial" w:eastAsia="SimSun" w:cs="Arial"/>
          <w:i w:val="0"/>
          <w:caps w:val="0"/>
          <w:color w:val="313131"/>
          <w:spacing w:val="0"/>
          <w:sz w:val="24"/>
          <w:szCs w:val="24"/>
          <w:shd w:val="clear" w:fill="FFFFFF"/>
        </w:rPr>
      </w:pPr>
      <w:r>
        <w:rPr>
          <w:rFonts w:hint="eastAsia" w:ascii="Arial" w:hAnsi="Arial" w:eastAsia="SimSun" w:cs="Arial"/>
          <w:i w:val="0"/>
          <w:caps w:val="0"/>
          <w:color w:val="313131"/>
          <w:spacing w:val="0"/>
          <w:sz w:val="24"/>
          <w:szCs w:val="24"/>
          <w:shd w:val="clear" w:fill="FFFFFF"/>
        </w:rPr>
        <w:t>根據教育部有關文件精神，我校2021年繼續依據台灣地區大學入學考試學科能力測試（以下簡稱“學測”）成績招收台灣高中畢業生，申请资格要求如下：</w:t>
      </w:r>
    </w:p>
    <w:p>
      <w:pPr>
        <w:rPr>
          <w:rFonts w:hint="eastAsia" w:ascii="Arial" w:hAnsi="Arial" w:eastAsia="SimSun" w:cs="Arial"/>
          <w:i w:val="0"/>
          <w:caps w:val="0"/>
          <w:color w:val="313131"/>
          <w:spacing w:val="0"/>
          <w:sz w:val="24"/>
          <w:szCs w:val="24"/>
          <w:shd w:val="clear" w:fill="FFFFFF"/>
        </w:rPr>
      </w:pPr>
    </w:p>
    <w:p>
      <w:pPr>
        <w:rPr>
          <w:rFonts w:hint="eastAsia" w:ascii="Arial" w:hAnsi="Arial" w:eastAsia="SimSun" w:cs="Arial"/>
          <w:i w:val="0"/>
          <w:caps w:val="0"/>
          <w:color w:val="313131"/>
          <w:spacing w:val="0"/>
          <w:sz w:val="24"/>
          <w:szCs w:val="24"/>
          <w:shd w:val="clear" w:fill="FFFFFF"/>
        </w:rPr>
      </w:pPr>
      <w:r>
        <w:rPr>
          <w:rFonts w:hint="eastAsia" w:ascii="Arial" w:hAnsi="Arial" w:eastAsia="SimSun" w:cs="Arial"/>
          <w:i w:val="0"/>
          <w:caps w:val="0"/>
          <w:color w:val="313131"/>
          <w:spacing w:val="0"/>
          <w:sz w:val="24"/>
          <w:szCs w:val="24"/>
          <w:shd w:val="clear" w:fill="FFFFFF"/>
        </w:rPr>
        <w:t>（一）擁護“一國兩制”和國家統一；</w:t>
      </w:r>
    </w:p>
    <w:p>
      <w:pPr>
        <w:rPr>
          <w:rFonts w:hint="eastAsia" w:ascii="Arial" w:hAnsi="Arial" w:eastAsia="SimSun" w:cs="Arial"/>
          <w:i w:val="0"/>
          <w:caps w:val="0"/>
          <w:color w:val="313131"/>
          <w:spacing w:val="0"/>
          <w:sz w:val="24"/>
          <w:szCs w:val="24"/>
          <w:shd w:val="clear" w:fill="FFFFFF"/>
        </w:rPr>
      </w:pPr>
    </w:p>
    <w:p>
      <w:pPr>
        <w:rPr>
          <w:rFonts w:hint="eastAsia" w:ascii="Arial" w:hAnsi="Arial" w:eastAsia="SimSun" w:cs="Arial"/>
          <w:i w:val="0"/>
          <w:caps w:val="0"/>
          <w:color w:val="313131"/>
          <w:spacing w:val="0"/>
          <w:sz w:val="24"/>
          <w:szCs w:val="24"/>
          <w:shd w:val="clear" w:fill="FFFFFF"/>
        </w:rPr>
      </w:pPr>
      <w:r>
        <w:rPr>
          <w:rFonts w:hint="eastAsia" w:ascii="Arial" w:hAnsi="Arial" w:eastAsia="SimSun" w:cs="Arial"/>
          <w:i w:val="0"/>
          <w:caps w:val="0"/>
          <w:color w:val="313131"/>
          <w:spacing w:val="0"/>
          <w:sz w:val="24"/>
          <w:szCs w:val="24"/>
          <w:shd w:val="clear" w:fill="FFFFFF"/>
        </w:rPr>
        <w:t>（二）遵紀守法，品行端正，身體健康；</w:t>
      </w:r>
    </w:p>
    <w:p>
      <w:pPr>
        <w:rPr>
          <w:rFonts w:hint="eastAsia" w:ascii="Arial" w:hAnsi="Arial" w:eastAsia="SimSun" w:cs="Arial"/>
          <w:i w:val="0"/>
          <w:caps w:val="0"/>
          <w:color w:val="313131"/>
          <w:spacing w:val="0"/>
          <w:sz w:val="24"/>
          <w:szCs w:val="24"/>
          <w:shd w:val="clear" w:fill="FFFFFF"/>
        </w:rPr>
      </w:pPr>
    </w:p>
    <w:p>
      <w:pPr>
        <w:rPr>
          <w:rFonts w:hint="eastAsia" w:ascii="Arial" w:hAnsi="Arial" w:eastAsia="SimSun" w:cs="Arial"/>
          <w:i w:val="0"/>
          <w:caps w:val="0"/>
          <w:color w:val="313131"/>
          <w:spacing w:val="0"/>
          <w:sz w:val="24"/>
          <w:szCs w:val="24"/>
          <w:shd w:val="clear" w:fill="FFFFFF"/>
        </w:rPr>
      </w:pPr>
      <w:r>
        <w:rPr>
          <w:rFonts w:hint="eastAsia" w:ascii="Arial" w:hAnsi="Arial" w:eastAsia="SimSun" w:cs="Arial"/>
          <w:i w:val="0"/>
          <w:caps w:val="0"/>
          <w:color w:val="313131"/>
          <w:spacing w:val="0"/>
          <w:sz w:val="24"/>
          <w:szCs w:val="24"/>
          <w:shd w:val="clear" w:fill="FFFFFF"/>
        </w:rPr>
        <w:t>（三）具有臺灣居民居住證或《臺灣居民來往大陸通行證》及在臺灣居住的有效身份證明；</w:t>
      </w:r>
    </w:p>
    <w:p>
      <w:pPr>
        <w:rPr>
          <w:rFonts w:hint="eastAsia" w:ascii="Arial" w:hAnsi="Arial" w:eastAsia="SimSun" w:cs="Arial"/>
          <w:i w:val="0"/>
          <w:caps w:val="0"/>
          <w:color w:val="313131"/>
          <w:spacing w:val="0"/>
          <w:sz w:val="24"/>
          <w:szCs w:val="24"/>
          <w:shd w:val="clear" w:fill="FFFFFF"/>
        </w:rPr>
      </w:pPr>
    </w:p>
    <w:p>
      <w:pPr>
        <w:rPr>
          <w:rFonts w:hint="eastAsia" w:ascii="Arial" w:hAnsi="Arial" w:eastAsia="SimSun" w:cs="Arial"/>
          <w:i w:val="0"/>
          <w:caps w:val="0"/>
          <w:color w:val="313131"/>
          <w:spacing w:val="0"/>
          <w:sz w:val="24"/>
          <w:szCs w:val="24"/>
          <w:shd w:val="clear" w:fill="FFFFFF"/>
        </w:rPr>
      </w:pPr>
      <w:r>
        <w:rPr>
          <w:rFonts w:hint="eastAsia" w:ascii="Arial" w:hAnsi="Arial" w:eastAsia="SimSun" w:cs="Arial"/>
          <w:i w:val="0"/>
          <w:caps w:val="0"/>
          <w:color w:val="313131"/>
          <w:spacing w:val="0"/>
          <w:sz w:val="24"/>
          <w:szCs w:val="24"/>
          <w:shd w:val="clear" w:fill="FFFFFF"/>
        </w:rPr>
        <w:t>（四）參加2021年“學測”，且</w:t>
      </w:r>
      <w:bookmarkStart w:id="0" w:name="_GoBack"/>
      <w:r>
        <w:rPr>
          <w:rFonts w:hint="eastAsia" w:ascii="Arial" w:hAnsi="Arial" w:eastAsia="SimSun" w:cs="Arial"/>
          <w:i w:val="0"/>
          <w:caps w:val="0"/>
          <w:color w:val="313131"/>
          <w:spacing w:val="0"/>
          <w:sz w:val="24"/>
          <w:szCs w:val="24"/>
          <w:shd w:val="clear" w:fill="FFFFFF"/>
        </w:rPr>
        <w:t>語文、數學、英文、自然（或社會）四門課的考試成績均達均標級（含）以上</w:t>
      </w:r>
      <w:bookmarkEnd w:id="0"/>
      <w:r>
        <w:rPr>
          <w:rFonts w:hint="eastAsia" w:ascii="Arial" w:hAnsi="Arial" w:eastAsia="SimSun" w:cs="Arial"/>
          <w:i w:val="0"/>
          <w:caps w:val="0"/>
          <w:color w:val="313131"/>
          <w:spacing w:val="0"/>
          <w:sz w:val="24"/>
          <w:szCs w:val="24"/>
          <w:shd w:val="clear" w:fill="FFFFFF"/>
        </w:rPr>
        <w:t>（相关专业科目要求参见“招生专业表”）。</w:t>
      </w:r>
    </w:p>
    <w:p>
      <w:pPr>
        <w:rPr>
          <w:rFonts w:hint="eastAsia" w:ascii="Arial" w:hAnsi="Arial" w:eastAsia="SimSun" w:cs="Arial"/>
          <w:i w:val="0"/>
          <w:caps w:val="0"/>
          <w:color w:val="313131"/>
          <w:spacing w:val="0"/>
          <w:sz w:val="24"/>
          <w:szCs w:val="24"/>
          <w:shd w:val="clear" w:fill="FFFFFF"/>
        </w:rPr>
      </w:pPr>
    </w:p>
    <w:p>
      <w:pPr>
        <w:rPr>
          <w:rFonts w:hint="eastAsia" w:ascii="Arial" w:hAnsi="Arial" w:eastAsia="SimSun" w:cs="Arial"/>
          <w:i w:val="0"/>
          <w:caps w:val="0"/>
          <w:color w:val="313131"/>
          <w:spacing w:val="0"/>
          <w:sz w:val="24"/>
          <w:szCs w:val="24"/>
          <w:shd w:val="clear" w:fill="FFFFFF"/>
        </w:rPr>
      </w:pPr>
      <w:r>
        <w:rPr>
          <w:rFonts w:hint="eastAsia" w:ascii="Arial" w:hAnsi="Arial" w:eastAsia="SimSun" w:cs="Arial"/>
          <w:i w:val="0"/>
          <w:caps w:val="0"/>
          <w:color w:val="313131"/>
          <w:spacing w:val="0"/>
          <w:sz w:val="24"/>
          <w:szCs w:val="24"/>
          <w:shd w:val="clear" w:fill="FFFFFF"/>
        </w:rPr>
        <w:t>三、招生專業和計劃</w:t>
      </w:r>
    </w:p>
    <w:p>
      <w:pPr>
        <w:rPr>
          <w:rFonts w:hint="eastAsia" w:ascii="Arial" w:hAnsi="Arial" w:eastAsia="SimSun" w:cs="Arial"/>
          <w:i w:val="0"/>
          <w:caps w:val="0"/>
          <w:color w:val="313131"/>
          <w:spacing w:val="0"/>
          <w:sz w:val="24"/>
          <w:szCs w:val="24"/>
          <w:shd w:val="clear" w:fill="FFFFFF"/>
        </w:rPr>
      </w:pPr>
    </w:p>
    <w:p>
      <w:pPr>
        <w:rPr>
          <w:rFonts w:hint="eastAsia"/>
        </w:rPr>
      </w:pPr>
      <w:r>
        <w:rPr>
          <w:rFonts w:hint="eastAsia" w:ascii="Arial" w:hAnsi="Arial" w:eastAsia="SimSun" w:cs="Arial"/>
          <w:i w:val="0"/>
          <w:caps w:val="0"/>
          <w:color w:val="313131"/>
          <w:spacing w:val="0"/>
          <w:sz w:val="24"/>
          <w:szCs w:val="24"/>
          <w:shd w:val="clear" w:fill="FFFFFF"/>
        </w:rPr>
        <w:t>（一）招生專業詳見下表。專業介紹及專業受限請參閱“深圳大學全日制本科招生專業介紹”（https://zs.szu.edu.cn/page?m=yxzy&amp;c=00060001）；</w:t>
      </w:r>
      <w:r>
        <w:rPr>
          <w:rFonts w:hint="eastAsia" w:ascii="Arial" w:hAnsi="Arial" w:eastAsia="SimSun" w:cs="Arial"/>
          <w:i w:val="0"/>
          <w:caps w:val="0"/>
          <w:color w:val="313131"/>
          <w:spacing w:val="0"/>
          <w:sz w:val="24"/>
          <w:szCs w:val="24"/>
          <w:shd w:val="clear" w:fill="FFFFFF"/>
        </w:rPr>
        <w:br w:type="textWrapping"/>
      </w:r>
      <w:r>
        <w:drawing>
          <wp:inline distT="0" distB="0" distL="114300" distR="114300">
            <wp:extent cx="5273040" cy="4831715"/>
            <wp:effectExtent l="0" t="0" r="1016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4831715"/>
                    </a:xfrm>
                    <a:prstGeom prst="rect">
                      <a:avLst/>
                    </a:prstGeom>
                    <a:noFill/>
                    <a:ln>
                      <a:noFill/>
                    </a:ln>
                  </pic:spPr>
                </pic:pic>
              </a:graphicData>
            </a:graphic>
          </wp:inline>
        </w:drawing>
      </w:r>
      <w:r>
        <w:br w:type="textWrapping"/>
      </w:r>
      <w:r>
        <w:rPr>
          <w:rFonts w:hint="eastAsia"/>
        </w:rPr>
        <w:t>二）招生計劃視申請和考核情況而定。</w:t>
      </w:r>
    </w:p>
    <w:p>
      <w:pPr>
        <w:rPr>
          <w:rFonts w:hint="eastAsia"/>
        </w:rPr>
      </w:pPr>
    </w:p>
    <w:p>
      <w:pPr>
        <w:rPr>
          <w:rFonts w:hint="eastAsia"/>
        </w:rPr>
      </w:pPr>
      <w:r>
        <w:rPr>
          <w:rFonts w:hint="eastAsia"/>
        </w:rPr>
        <w:t>四、申請時間</w:t>
      </w:r>
    </w:p>
    <w:p>
      <w:pPr>
        <w:rPr>
          <w:rFonts w:hint="eastAsia"/>
        </w:rPr>
      </w:pPr>
    </w:p>
    <w:p>
      <w:pPr>
        <w:rPr>
          <w:rFonts w:hint="eastAsia"/>
        </w:rPr>
      </w:pPr>
      <w:r>
        <w:rPr>
          <w:rFonts w:hint="eastAsia"/>
        </w:rPr>
        <w:t>即日起至2021年4月30日。</w:t>
      </w:r>
    </w:p>
    <w:p>
      <w:pPr>
        <w:rPr>
          <w:rFonts w:hint="eastAsia"/>
        </w:rPr>
      </w:pPr>
    </w:p>
    <w:p>
      <w:pPr>
        <w:rPr>
          <w:rFonts w:hint="eastAsia"/>
        </w:rPr>
      </w:pPr>
      <w:r>
        <w:rPr>
          <w:rFonts w:hint="eastAsia"/>
        </w:rPr>
        <w:t>五、申請、考核辦法和相關事項</w:t>
      </w:r>
    </w:p>
    <w:p>
      <w:pPr>
        <w:rPr>
          <w:rFonts w:hint="eastAsia"/>
        </w:rPr>
      </w:pPr>
    </w:p>
    <w:p>
      <w:pPr>
        <w:rPr>
          <w:rFonts w:hint="eastAsia"/>
        </w:rPr>
      </w:pPr>
      <w:r>
        <w:rPr>
          <w:rFonts w:hint="eastAsia"/>
        </w:rPr>
        <w:t>（一）申請報名</w:t>
      </w:r>
    </w:p>
    <w:p>
      <w:pPr>
        <w:rPr>
          <w:rFonts w:hint="eastAsia"/>
        </w:rPr>
      </w:pPr>
    </w:p>
    <w:p>
      <w:pPr>
        <w:rPr>
          <w:rFonts w:hint="eastAsia"/>
        </w:rPr>
      </w:pPr>
      <w:r>
        <w:rPr>
          <w:rFonts w:hint="eastAsia"/>
        </w:rPr>
        <w:t>申請者須在2021年4月30日前（以郵戳日期爲准，逾期不再接收），將以下申請材料郵寄到深圳大學招生辦公室（地址：廣東省深圳市南山區南海大道3688號深圳大學師範學院A座辦公區416室深圳大學招生辦公室，收件人：林老師，聯繫電話：0755-26733353，務必注明“招收台灣高中畢業生報名材料”）：</w:t>
      </w:r>
    </w:p>
    <w:p>
      <w:pPr>
        <w:rPr>
          <w:rFonts w:hint="eastAsia"/>
        </w:rPr>
      </w:pPr>
    </w:p>
    <w:p>
      <w:pPr>
        <w:rPr>
          <w:rFonts w:hint="eastAsia"/>
        </w:rPr>
      </w:pPr>
      <w:r>
        <w:rPr>
          <w:rFonts w:hint="eastAsia"/>
        </w:rPr>
        <w:t>1.《深圳大學2021年依據台灣地區“学测”成績招收台灣高中畢業生入學申請表》（見附件1）（下稱“入學申請表”），須加蓋學校公章並在貼相片處貼上近期一寸免冠正面半身相片；</w:t>
      </w:r>
    </w:p>
    <w:p>
      <w:pPr>
        <w:rPr>
          <w:rFonts w:hint="eastAsia"/>
        </w:rPr>
      </w:pPr>
    </w:p>
    <w:p>
      <w:pPr>
        <w:rPr>
          <w:rFonts w:hint="eastAsia"/>
        </w:rPr>
      </w:pPr>
      <w:r>
        <w:rPr>
          <w:rFonts w:hint="eastAsia"/>
        </w:rPr>
        <w:t>2.申請者須授權教育部考試中心及深圳大學查驗、核准考生“學測”成績等信息，並提供個人簽字或簽章的《個人成績查詢授權委託書》（見附件2）；</w:t>
      </w:r>
    </w:p>
    <w:p>
      <w:pPr>
        <w:rPr>
          <w:rFonts w:hint="eastAsia"/>
        </w:rPr>
      </w:pPr>
    </w:p>
    <w:p>
      <w:pPr>
        <w:rPr>
          <w:rFonts w:hint="eastAsia"/>
        </w:rPr>
      </w:pPr>
      <w:r>
        <w:rPr>
          <w:rFonts w:hint="eastAsia"/>
        </w:rPr>
        <w:t>3.《深圳大學2021年招收台灣高中畢業生報名信息登記表》（見附件3）（只須提供電子版本）；</w:t>
      </w:r>
    </w:p>
    <w:p>
      <w:pPr>
        <w:rPr>
          <w:rFonts w:hint="eastAsia"/>
        </w:rPr>
      </w:pPr>
    </w:p>
    <w:p>
      <w:pPr>
        <w:rPr>
          <w:rFonts w:hint="eastAsia"/>
        </w:rPr>
      </w:pPr>
      <w:r>
        <w:rPr>
          <w:rFonts w:hint="eastAsia"/>
        </w:rPr>
        <w:t>4.電子證件照（JPG格式，只須提供電子版本）；</w:t>
      </w:r>
    </w:p>
    <w:p>
      <w:pPr>
        <w:rPr>
          <w:rFonts w:hint="eastAsia"/>
        </w:rPr>
      </w:pPr>
    </w:p>
    <w:p>
      <w:pPr>
        <w:rPr>
          <w:rFonts w:hint="eastAsia"/>
        </w:rPr>
      </w:pPr>
      <w:r>
        <w:rPr>
          <w:rFonts w:hint="eastAsia"/>
        </w:rPr>
        <w:t>5.台灣居民居住證或《台灣居民來往大陸通行證》及在台灣居住的有效身份證明（身份證）複印件；</w:t>
      </w:r>
    </w:p>
    <w:p>
      <w:pPr>
        <w:rPr>
          <w:rFonts w:hint="eastAsia"/>
        </w:rPr>
      </w:pPr>
    </w:p>
    <w:p>
      <w:pPr>
        <w:rPr>
          <w:rFonts w:hint="eastAsia"/>
        </w:rPr>
      </w:pPr>
      <w:r>
        <w:rPr>
          <w:rFonts w:hint="eastAsia"/>
        </w:rPr>
        <w:t>6.高中各學年學習成績單（須加蓋學校公章）；</w:t>
      </w:r>
    </w:p>
    <w:p>
      <w:pPr>
        <w:rPr>
          <w:rFonts w:hint="eastAsia"/>
        </w:rPr>
      </w:pPr>
    </w:p>
    <w:p>
      <w:pPr>
        <w:rPr>
          <w:rFonts w:hint="eastAsia"/>
        </w:rPr>
      </w:pPr>
      <w:r>
        <w:rPr>
          <w:rFonts w:hint="eastAsia"/>
        </w:rPr>
        <w:t>7.台灣“學測”成績通知單複印件（含報名序號，須加蓋學校公章），並附上成績公證認證材料；</w:t>
      </w:r>
    </w:p>
    <w:p>
      <w:pPr>
        <w:rPr>
          <w:rFonts w:hint="eastAsia"/>
        </w:rPr>
      </w:pPr>
    </w:p>
    <w:p>
      <w:pPr>
        <w:rPr>
          <w:rFonts w:hint="eastAsia"/>
        </w:rPr>
      </w:pPr>
      <w:r>
        <w:rPr>
          <w:rFonts w:hint="eastAsia"/>
        </w:rPr>
        <w:t>8.考生所在中學負責人推薦意見（非必须）；</w:t>
      </w:r>
    </w:p>
    <w:p>
      <w:pPr>
        <w:rPr>
          <w:rFonts w:hint="eastAsia"/>
        </w:rPr>
      </w:pPr>
    </w:p>
    <w:p>
      <w:pPr>
        <w:rPr>
          <w:rFonts w:hint="eastAsia"/>
        </w:rPr>
      </w:pPr>
      <w:r>
        <w:rPr>
          <w:rFonts w:hint="eastAsia"/>
        </w:rPr>
        <w:t>9.體現考生個人情況的其他材料。</w:t>
      </w:r>
    </w:p>
    <w:p>
      <w:pPr>
        <w:rPr>
          <w:rFonts w:hint="eastAsia"/>
        </w:rPr>
      </w:pPr>
    </w:p>
    <w:p>
      <w:pPr>
        <w:rPr>
          <w:rFonts w:hint="eastAsia"/>
        </w:rPr>
      </w:pPr>
      <w:r>
        <w:rPr>
          <w:rFonts w:hint="eastAsia"/>
        </w:rPr>
        <w:t>注：材料1—4的電子版（其中《個人成績查詢委託書》須有個人簽字或簽章的掃描版或影印版）以壓縮文件方式發至zsb@szu.edu.cn（邮件名以“姓名+招收台灣高中畢業生報名材料”方式命名）；以上申請材料須用A4紙印製並按順序裝訂，一經寄出概不退回，請預留備份。</w:t>
      </w:r>
    </w:p>
    <w:p>
      <w:pPr>
        <w:rPr>
          <w:rFonts w:hint="eastAsia"/>
        </w:rPr>
      </w:pPr>
    </w:p>
    <w:p>
      <w:pPr>
        <w:rPr>
          <w:rFonts w:hint="eastAsia"/>
        </w:rPr>
      </w:pPr>
      <w:r>
        <w:rPr>
          <w:rFonts w:hint="eastAsia"/>
        </w:rPr>
        <w:t>（二）初審</w:t>
      </w:r>
    </w:p>
    <w:p>
      <w:pPr>
        <w:rPr>
          <w:rFonts w:hint="eastAsia"/>
        </w:rPr>
      </w:pPr>
    </w:p>
    <w:p>
      <w:pPr>
        <w:rPr>
          <w:rFonts w:hint="eastAsia"/>
        </w:rPr>
      </w:pPr>
      <w:r>
        <w:rPr>
          <w:rFonts w:hint="eastAsia"/>
        </w:rPr>
        <w:t>我校將組織專家對在規定時間內報名成功的台灣“學測”生申請材料進行審核，綜合考慮學生的“學測”成績和綜合素質等，擇優進入考核環節。</w:t>
      </w:r>
    </w:p>
    <w:p>
      <w:pPr>
        <w:rPr>
          <w:rFonts w:hint="eastAsia"/>
        </w:rPr>
      </w:pPr>
    </w:p>
    <w:p>
      <w:pPr>
        <w:rPr>
          <w:rFonts w:hint="eastAsia"/>
        </w:rPr>
      </w:pPr>
      <w:r>
        <w:rPr>
          <w:rFonts w:hint="eastAsia"/>
        </w:rPr>
        <w:t>（三）考核</w:t>
      </w:r>
    </w:p>
    <w:p>
      <w:pPr>
        <w:rPr>
          <w:rFonts w:hint="eastAsia"/>
        </w:rPr>
      </w:pPr>
    </w:p>
    <w:p>
      <w:pPr>
        <w:rPr>
          <w:rFonts w:hint="eastAsia"/>
        </w:rPr>
      </w:pPr>
      <w:r>
        <w:rPr>
          <w:rFonts w:hint="eastAsia"/>
        </w:rPr>
        <w:t>我校將組織專家對考生進行考核，時間初定於五月中旬，具體考核方案請留意我校本科招生網（https://zs.szu.edu.cn/index/）的最新公告。</w:t>
      </w:r>
    </w:p>
    <w:p>
      <w:pPr>
        <w:rPr>
          <w:rFonts w:hint="eastAsia"/>
        </w:rPr>
      </w:pPr>
    </w:p>
    <w:p>
      <w:pPr>
        <w:rPr>
          <w:rFonts w:hint="eastAsia"/>
        </w:rPr>
      </w:pPr>
      <w:r>
        <w:rPr>
          <w:rFonts w:hint="eastAsia"/>
        </w:rPr>
        <w:t>六、錄取</w:t>
      </w:r>
    </w:p>
    <w:p>
      <w:pPr>
        <w:rPr>
          <w:rFonts w:hint="eastAsia"/>
        </w:rPr>
      </w:pPr>
    </w:p>
    <w:p>
      <w:pPr>
        <w:rPr>
          <w:rFonts w:hint="eastAsia"/>
        </w:rPr>
      </w:pPr>
      <w:r>
        <w:rPr>
          <w:rFonts w:hint="eastAsia"/>
        </w:rPr>
        <w:t>（一）我校將根據學生的“學測”成績、考核成績和綜合素質擇優確定擬錄取名單；</w:t>
      </w:r>
    </w:p>
    <w:p>
      <w:pPr>
        <w:rPr>
          <w:rFonts w:hint="eastAsia"/>
        </w:rPr>
      </w:pPr>
    </w:p>
    <w:p>
      <w:pPr>
        <w:rPr>
          <w:rFonts w:hint="eastAsia"/>
        </w:rPr>
      </w:pPr>
      <w:r>
        <w:rPr>
          <w:rFonts w:hint="eastAsia"/>
        </w:rPr>
        <w:t>（二）經教育部考試中心對我校最終確認的擬錄取考生進行“學測”成績確認後，我校將預錄取的台灣學測生名單報送普通高等學校聯合招收華僑港澳地區及台灣學生辦公室審核，審核通過後辦理相關錄取手續，預計於2021年8月初發出正式錄取通知書。</w:t>
      </w:r>
    </w:p>
    <w:p>
      <w:pPr>
        <w:rPr>
          <w:rFonts w:hint="eastAsia"/>
        </w:rPr>
      </w:pPr>
    </w:p>
    <w:p>
      <w:pPr>
        <w:rPr>
          <w:rFonts w:hint="eastAsia"/>
        </w:rPr>
      </w:pPr>
      <w:r>
        <w:rPr>
          <w:rFonts w:hint="eastAsia"/>
        </w:rPr>
        <w:t>七、學費與住宿費（幣種：人民幣，單位：元）</w:t>
      </w:r>
    </w:p>
    <w:p>
      <w:pPr>
        <w:rPr>
          <w:rFonts w:hint="eastAsia"/>
        </w:rPr>
      </w:pPr>
    </w:p>
    <w:p>
      <w:pPr>
        <w:rPr>
          <w:rFonts w:hint="eastAsia"/>
        </w:rPr>
      </w:pPr>
      <w:r>
        <w:rPr>
          <w:rFonts w:hint="eastAsia"/>
        </w:rPr>
        <w:t>（一）學費（不含書費）：按學分制收費，由課程學分學費和專業學費兩部分組成，每學期學生繳納學分學費按學生實際修讀的課程總學分計算（課程學分學費的標準為每學分100元）；</w:t>
      </w:r>
      <w:r>
        <w:rPr>
          <w:rFonts w:hint="eastAsia"/>
        </w:rPr>
        <w:br w:type="textWrapping"/>
      </w:r>
      <w:r>
        <w:rPr>
          <w:rFonts w:hint="eastAsia"/>
        </w:rPr>
        <w:t>二）住宿費：800—1500元/學年（按最高收費標準預存，學校將以學生的實際住房收費標準來扣收住宿費）。</w:t>
      </w:r>
    </w:p>
    <w:p>
      <w:pPr>
        <w:rPr>
          <w:rFonts w:hint="eastAsia"/>
        </w:rPr>
      </w:pPr>
    </w:p>
    <w:p>
      <w:pPr>
        <w:rPr>
          <w:rFonts w:hint="eastAsia"/>
        </w:rPr>
      </w:pPr>
      <w:r>
        <w:rPr>
          <w:rFonts w:hint="eastAsia"/>
        </w:rPr>
        <w:t>以上收費以深圳市物價部門批准數為准。</w:t>
      </w:r>
    </w:p>
    <w:p>
      <w:pPr>
        <w:rPr>
          <w:rFonts w:hint="eastAsia"/>
        </w:rPr>
      </w:pPr>
    </w:p>
    <w:p>
      <w:pPr>
        <w:rPr>
          <w:rFonts w:hint="eastAsia"/>
        </w:rPr>
      </w:pPr>
      <w:r>
        <w:rPr>
          <w:rFonts w:hint="eastAsia"/>
        </w:rPr>
        <w:t>八、獎學金（幣種：人民幣）</w:t>
      </w:r>
    </w:p>
    <w:p>
      <w:pPr>
        <w:rPr>
          <w:rFonts w:hint="eastAsia"/>
        </w:rPr>
      </w:pPr>
    </w:p>
    <w:p>
      <w:pPr>
        <w:rPr>
          <w:rFonts w:hint="eastAsia"/>
        </w:rPr>
      </w:pPr>
      <w:r>
        <w:rPr>
          <w:rFonts w:hint="eastAsia"/>
        </w:rPr>
        <w:t>（一）國家獎學金8000元/人/學年；</w:t>
      </w:r>
    </w:p>
    <w:p>
      <w:pPr>
        <w:rPr>
          <w:rFonts w:hint="eastAsia"/>
        </w:rPr>
      </w:pPr>
    </w:p>
    <w:p>
      <w:pPr>
        <w:rPr>
          <w:rFonts w:hint="eastAsia"/>
        </w:rPr>
      </w:pPr>
      <w:r>
        <w:rPr>
          <w:rFonts w:hint="eastAsia"/>
        </w:rPr>
        <w:t>（二）學校獎學金：特等獎5000元/人/學年，一等獎3000元/人/學年，二等獎2000元/人/學年，三等獎1000元/人/學年；</w:t>
      </w:r>
    </w:p>
    <w:p>
      <w:pPr>
        <w:rPr>
          <w:rFonts w:hint="eastAsia"/>
        </w:rPr>
      </w:pPr>
    </w:p>
    <w:p>
      <w:pPr>
        <w:rPr>
          <w:rFonts w:hint="eastAsia"/>
        </w:rPr>
      </w:pPr>
      <w:r>
        <w:rPr>
          <w:rFonts w:hint="eastAsia"/>
        </w:rPr>
        <w:t>（三）社會獎學金：在校、院兩級設有好日子獎學金、華強新生獎學金、騰訊獎助學金、永旺獎學金等幾十項；</w:t>
      </w:r>
    </w:p>
    <w:p>
      <w:pPr>
        <w:rPr>
          <w:rFonts w:hint="eastAsia"/>
        </w:rPr>
      </w:pPr>
    </w:p>
    <w:p>
      <w:pPr>
        <w:rPr>
          <w:rFonts w:hint="eastAsia"/>
        </w:rPr>
      </w:pPr>
      <w:r>
        <w:rPr>
          <w:rFonts w:hint="eastAsia"/>
        </w:rPr>
        <w:t>（四）港澳台及華僑學生獎學金：特等獎8000元/人/學年，一等獎6000元/人/學年，二等獎5000元/人/學年，三等獎4000元/人/學年。</w:t>
      </w:r>
    </w:p>
    <w:p>
      <w:pPr>
        <w:rPr>
          <w:rFonts w:hint="eastAsia"/>
        </w:rPr>
      </w:pPr>
    </w:p>
    <w:p>
      <w:pPr>
        <w:rPr>
          <w:rFonts w:hint="eastAsia"/>
        </w:rPr>
      </w:pPr>
      <w:r>
        <w:rPr>
          <w:rFonts w:hint="eastAsia"/>
        </w:rPr>
        <w:t>九、入學與體檢</w:t>
      </w:r>
    </w:p>
    <w:p>
      <w:pPr>
        <w:rPr>
          <w:rFonts w:hint="eastAsia"/>
        </w:rPr>
      </w:pPr>
    </w:p>
    <w:p>
      <w:pPr>
        <w:rPr>
          <w:rFonts w:hint="eastAsia"/>
        </w:rPr>
      </w:pPr>
      <w:r>
        <w:rPr>
          <w:rFonts w:hint="eastAsia"/>
        </w:rPr>
        <w:t>（一）新生持加蓋學校公章的《錄取通知書》報到，入學報到時間及相關要求以《錄取通知書》和《入學須知》上的規定為準；</w:t>
      </w:r>
    </w:p>
    <w:p>
      <w:pPr>
        <w:rPr>
          <w:rFonts w:hint="eastAsia"/>
        </w:rPr>
      </w:pPr>
    </w:p>
    <w:p>
      <w:pPr>
        <w:rPr>
          <w:rFonts w:hint="eastAsia"/>
        </w:rPr>
      </w:pPr>
      <w:r>
        <w:rPr>
          <w:rFonts w:hint="eastAsia"/>
        </w:rPr>
        <w:t>（二）新生入學後，由學校進行身體檢查，身體條件不符合要求的，取消入學資格；僅專業受限者，可以商轉其他專業；</w:t>
      </w:r>
    </w:p>
    <w:p>
      <w:pPr>
        <w:rPr>
          <w:rFonts w:hint="eastAsia"/>
        </w:rPr>
      </w:pPr>
    </w:p>
    <w:p>
      <w:pPr>
        <w:rPr>
          <w:rFonts w:hint="eastAsia"/>
        </w:rPr>
      </w:pPr>
      <w:r>
        <w:rPr>
          <w:rFonts w:hint="eastAsia"/>
        </w:rPr>
        <w:t>（三）新生入學報到時，所持有出入境證件的有效期應與學習期限相適應，至少有效期一年；</w:t>
      </w:r>
    </w:p>
    <w:p>
      <w:pPr>
        <w:rPr>
          <w:rFonts w:hint="eastAsia"/>
        </w:rPr>
      </w:pPr>
    </w:p>
    <w:p>
      <w:pPr>
        <w:rPr>
          <w:rFonts w:hint="eastAsia"/>
        </w:rPr>
      </w:pPr>
      <w:r>
        <w:rPr>
          <w:rFonts w:hint="eastAsia"/>
        </w:rPr>
        <w:t>（四）學生在校期間，學校按照《普通高等學校招收和培養香港特別行政區、澳門地區及台灣地區學生的暫行規定》（教港澳台辦〔2016〕96號）文件進行管理。</w:t>
      </w:r>
    </w:p>
    <w:p>
      <w:pPr>
        <w:rPr>
          <w:rFonts w:hint="eastAsia"/>
        </w:rPr>
      </w:pPr>
    </w:p>
    <w:p>
      <w:pPr>
        <w:rPr>
          <w:rFonts w:hint="eastAsia"/>
        </w:rPr>
      </w:pPr>
      <w:r>
        <w:rPr>
          <w:rFonts w:hint="eastAsia"/>
        </w:rPr>
        <w:t>十、學歷學位</w:t>
      </w:r>
    </w:p>
    <w:p>
      <w:pPr>
        <w:rPr>
          <w:rFonts w:hint="eastAsia"/>
        </w:rPr>
      </w:pPr>
    </w:p>
    <w:p>
      <w:pPr>
        <w:rPr>
          <w:rFonts w:hint="eastAsia"/>
        </w:rPr>
      </w:pPr>
      <w:r>
        <w:rPr>
          <w:rFonts w:hint="eastAsia"/>
        </w:rPr>
        <w:t>凡具有我校正式學籍的本科生，在允許的修業期限內獲得規定的學分，達到本科畢業生基本要求時，凖予畢業並頒發深圳大學普通本科畢業證書。對符合學位授予條件的畢業生，授予深圳大學學士學位並頒發學位證書。</w:t>
      </w:r>
    </w:p>
    <w:p>
      <w:pPr>
        <w:rPr>
          <w:rFonts w:hint="eastAsia"/>
        </w:rPr>
      </w:pPr>
    </w:p>
    <w:p>
      <w:pPr>
        <w:rPr>
          <w:rFonts w:hint="eastAsia"/>
        </w:rPr>
      </w:pPr>
      <w:r>
        <w:rPr>
          <w:rFonts w:hint="eastAsia"/>
        </w:rPr>
        <w:t>十一、錄取信息</w:t>
      </w:r>
    </w:p>
    <w:p>
      <w:pPr>
        <w:rPr>
          <w:rFonts w:hint="eastAsia"/>
        </w:rPr>
      </w:pPr>
    </w:p>
    <w:p>
      <w:pPr>
        <w:rPr>
          <w:rFonts w:hint="eastAsia"/>
        </w:rPr>
      </w:pPr>
      <w:r>
        <w:rPr>
          <w:rFonts w:hint="eastAsia"/>
        </w:rPr>
        <w:t>（一）可以從中華人民共和國普通高等學校聯合招收華僑港澳台學生辦公室開設的查詢電話、相關網站查詢；</w:t>
      </w:r>
    </w:p>
    <w:p>
      <w:pPr>
        <w:rPr>
          <w:rFonts w:hint="eastAsia"/>
        </w:rPr>
      </w:pPr>
    </w:p>
    <w:p>
      <w:pPr>
        <w:rPr>
          <w:rFonts w:hint="eastAsia"/>
        </w:rPr>
      </w:pPr>
      <w:r>
        <w:rPr>
          <w:rFonts w:hint="eastAsia"/>
        </w:rPr>
        <w:t>（二）從深圳大學本科招生網（http://zs.szu.edu.cn）查詢；</w:t>
      </w:r>
    </w:p>
    <w:p>
      <w:pPr>
        <w:rPr>
          <w:rFonts w:hint="eastAsia"/>
        </w:rPr>
      </w:pPr>
    </w:p>
    <w:p>
      <w:pPr>
        <w:rPr>
          <w:rFonts w:hint="eastAsia"/>
        </w:rPr>
      </w:pPr>
      <w:r>
        <w:rPr>
          <w:rFonts w:hint="eastAsia"/>
        </w:rPr>
        <w:t>（三）由深圳大學招生辦公室寄發正式錄取通知書（以此為準）。</w:t>
      </w:r>
    </w:p>
    <w:p>
      <w:pPr>
        <w:rPr>
          <w:rFonts w:hint="eastAsia"/>
        </w:rPr>
      </w:pPr>
    </w:p>
    <w:p>
      <w:pPr>
        <w:rPr>
          <w:rFonts w:hint="eastAsia"/>
        </w:rPr>
      </w:pPr>
      <w:r>
        <w:rPr>
          <w:rFonts w:hint="eastAsia"/>
        </w:rPr>
        <w:t>十二、其他說明</w:t>
      </w:r>
    </w:p>
    <w:p>
      <w:pPr>
        <w:rPr>
          <w:rFonts w:hint="eastAsia"/>
        </w:rPr>
      </w:pPr>
    </w:p>
    <w:p>
      <w:pPr>
        <w:rPr>
          <w:rFonts w:hint="eastAsia"/>
        </w:rPr>
      </w:pPr>
      <w:r>
        <w:rPr>
          <w:rFonts w:hint="eastAsia"/>
        </w:rPr>
        <w:t>如教育部關於依據台灣地區大學入學考試學科能力測試成績招收台灣高中畢業生的政策有所調整，我校將進行相應調整，按新的政策執行。</w:t>
      </w:r>
    </w:p>
    <w:p>
      <w:pPr>
        <w:rPr>
          <w:rFonts w:hint="eastAsia"/>
        </w:rPr>
      </w:pPr>
    </w:p>
    <w:p>
      <w:pPr>
        <w:rPr>
          <w:rFonts w:hint="eastAsia"/>
        </w:rPr>
      </w:pPr>
      <w:r>
        <w:rPr>
          <w:rFonts w:hint="eastAsia"/>
        </w:rPr>
        <w:t>十三、招生咨詢和聯系方式</w:t>
      </w:r>
    </w:p>
    <w:p>
      <w:pPr>
        <w:rPr>
          <w:rFonts w:hint="eastAsia"/>
        </w:rPr>
      </w:pPr>
    </w:p>
    <w:p>
      <w:pPr>
        <w:rPr>
          <w:rFonts w:hint="eastAsia"/>
        </w:rPr>
      </w:pPr>
      <w:r>
        <w:rPr>
          <w:rFonts w:hint="eastAsia"/>
        </w:rPr>
        <w:t>聯繫電話：86-755-26536235</w:t>
      </w:r>
    </w:p>
    <w:p>
      <w:pPr>
        <w:rPr>
          <w:rFonts w:hint="eastAsia"/>
        </w:rPr>
      </w:pPr>
    </w:p>
    <w:p>
      <w:pPr>
        <w:rPr>
          <w:rFonts w:hint="eastAsia"/>
        </w:rPr>
      </w:pPr>
      <w:r>
        <w:rPr>
          <w:rFonts w:hint="eastAsia"/>
        </w:rPr>
        <w:t>傳真：86-755-26534482</w:t>
      </w:r>
    </w:p>
    <w:p>
      <w:pPr>
        <w:rPr>
          <w:rFonts w:hint="eastAsia"/>
        </w:rPr>
      </w:pPr>
    </w:p>
    <w:p>
      <w:pPr>
        <w:rPr>
          <w:rFonts w:hint="eastAsia"/>
        </w:rPr>
      </w:pPr>
      <w:r>
        <w:rPr>
          <w:rFonts w:hint="eastAsia"/>
        </w:rPr>
        <w:t>電子郵箱：zsb@szu.edu.cn</w:t>
      </w:r>
    </w:p>
    <w:p>
      <w:pPr>
        <w:rPr>
          <w:rFonts w:hint="eastAsia"/>
        </w:rPr>
      </w:pPr>
    </w:p>
    <w:p>
      <w:pPr>
        <w:rPr>
          <w:rFonts w:hint="eastAsia"/>
        </w:rPr>
      </w:pPr>
      <w:r>
        <w:rPr>
          <w:rFonts w:hint="eastAsia"/>
        </w:rPr>
        <w:t>學校主頁：http://www.szu.edu.cn</w:t>
      </w:r>
    </w:p>
    <w:p>
      <w:pPr>
        <w:rPr>
          <w:rFonts w:hint="eastAsia"/>
        </w:rPr>
      </w:pPr>
    </w:p>
    <w:p>
      <w:pPr>
        <w:rPr>
          <w:rFonts w:hint="eastAsia" w:eastAsiaTheme="minorEastAsia"/>
          <w:lang w:val="en-US" w:eastAsia="zh-CN"/>
        </w:rPr>
      </w:pPr>
      <w:r>
        <w:rPr>
          <w:rFonts w:hint="eastAsia"/>
        </w:rPr>
        <w:t>本科招生網主頁：http://zs.szu.edu.cn</w:t>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网址：https://zs.szu.edu.cn/detail?id=879&amp;c=00050001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B36DD0"/>
    <w:rsid w:val="14B36D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2021-02-17T16:14:00Z</dcterms:created>
  <dc:creator>阿Co</dc:creator>
  <cp:lastModifiedBy>阿Co</cp:lastModifiedBy>
  <dcterms:modified xsi:type="dcterms:W3CDTF">2021-02-17T16:16:51Z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