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5F5"/>
        <w:spacing w:before="0" w:beforeAutospacing="0" w:after="0" w:afterAutospacing="0" w:line="400" w:lineRule="atLeast"/>
        <w:ind w:left="0" w:right="0" w:firstLine="0"/>
        <w:jc w:val="center"/>
        <w:rPr>
          <w:rFonts w:ascii="����" w:hAnsi="����" w:eastAsia="����" w:cs="����"/>
          <w:b/>
          <w:i w:val="0"/>
          <w:caps w:val="0"/>
          <w:color w:val="754883"/>
          <w:spacing w:val="0"/>
          <w:sz w:val="20"/>
          <w:szCs w:val="20"/>
        </w:rPr>
      </w:pPr>
      <w:r>
        <w:rPr>
          <w:rFonts w:hint="default" w:ascii="����" w:hAnsi="����" w:eastAsia="����" w:cs="����"/>
          <w:b/>
          <w:i w:val="0"/>
          <w:caps w:val="0"/>
          <w:color w:val="754883"/>
          <w:spacing w:val="0"/>
          <w:sz w:val="20"/>
          <w:szCs w:val="20"/>
          <w:bdr w:val="none" w:color="auto" w:sz="0" w:space="0"/>
          <w:shd w:val="clear" w:fill="F7F5F5"/>
        </w:rPr>
        <w:t>閩江學院2021年面向臺灣地區招生簡章</w:t>
      </w:r>
    </w:p>
    <w:p>
      <w:pPr>
        <w:rPr>
          <w:rFonts w:hint="eastAsia"/>
        </w:rPr>
      </w:pPr>
      <w:r>
        <w:rPr>
          <w:rFonts w:hint="eastAsia"/>
        </w:rPr>
        <w:t>報考條件及方法</w:t>
      </w:r>
    </w:p>
    <w:p>
      <w:pPr>
        <w:rPr>
          <w:rFonts w:hint="eastAsia"/>
        </w:rPr>
      </w:pPr>
    </w:p>
    <w:p>
      <w:pPr>
        <w:rPr>
          <w:rFonts w:hint="eastAsia"/>
        </w:rPr>
      </w:pPr>
      <w:r>
        <w:rPr>
          <w:rFonts w:hint="eastAsia"/>
        </w:rPr>
        <w:t>（一）報考條件</w:t>
      </w:r>
    </w:p>
    <w:p>
      <w:pPr>
        <w:rPr>
          <w:rFonts w:hint="eastAsia"/>
        </w:rPr>
      </w:pPr>
    </w:p>
    <w:p>
      <w:pPr>
        <w:rPr>
          <w:rFonts w:hint="eastAsia"/>
        </w:rPr>
      </w:pPr>
      <w:r>
        <w:rPr>
          <w:rFonts w:hint="eastAsia"/>
        </w:rPr>
        <w:t>1、堅持“一國兩制”，擁護祖國統一；</w:t>
      </w:r>
    </w:p>
    <w:p>
      <w:pPr>
        <w:rPr>
          <w:rFonts w:hint="eastAsia"/>
        </w:rPr>
      </w:pPr>
    </w:p>
    <w:p>
      <w:pPr>
        <w:rPr>
          <w:rFonts w:hint="eastAsia"/>
        </w:rPr>
      </w:pPr>
      <w:r>
        <w:rPr>
          <w:rFonts w:hint="eastAsia"/>
        </w:rPr>
        <w:t>2、具有臺灣居民居住證或臺灣居民來往大陸通行證及在臺灣居住的有效身份證明；</w:t>
      </w:r>
    </w:p>
    <w:p>
      <w:pPr>
        <w:rPr>
          <w:rFonts w:hint="eastAsia"/>
        </w:rPr>
      </w:pPr>
    </w:p>
    <w:p>
      <w:pPr>
        <w:rPr>
          <w:rFonts w:hint="eastAsia"/>
        </w:rPr>
      </w:pPr>
      <w:r>
        <w:rPr>
          <w:rFonts w:hint="eastAsia"/>
        </w:rPr>
        <w:t>3、參加當年臺灣地區大學入學考試學科能力測試，語文、數學、英文考試科目中任何一科成績達到均標級以上的高中畢業生均可報名。</w:t>
      </w:r>
    </w:p>
    <w:p>
      <w:pPr>
        <w:rPr>
          <w:rFonts w:hint="eastAsia"/>
        </w:rPr>
      </w:pPr>
    </w:p>
    <w:p>
      <w:pPr>
        <w:rPr>
          <w:rFonts w:hint="eastAsia"/>
        </w:rPr>
      </w:pPr>
      <w:r>
        <w:rPr>
          <w:rFonts w:hint="eastAsia"/>
        </w:rPr>
        <w:t>（二）報考方法</w:t>
      </w:r>
    </w:p>
    <w:p>
      <w:pPr>
        <w:rPr>
          <w:rFonts w:hint="eastAsia"/>
        </w:rPr>
      </w:pPr>
    </w:p>
    <w:p>
      <w:pPr>
        <w:rPr>
          <w:rFonts w:hint="eastAsia"/>
        </w:rPr>
      </w:pPr>
      <w:r>
        <w:rPr>
          <w:rFonts w:hint="eastAsia"/>
        </w:rPr>
        <w:t>1、申請方法：網上下載申請表格（見附件）並填寫後，與相關申請材料一併於申請截止日期前郵寄到閩江學院招生辦，並將所有申請材料電子版（PDF格式）打包發送到閩江學院招生辦郵箱，郵件統一用“考生姓名+臺灣學生入學申請”命名。</w:t>
      </w:r>
    </w:p>
    <w:p>
      <w:pPr>
        <w:rPr>
          <w:rFonts w:hint="eastAsia"/>
        </w:rPr>
      </w:pPr>
    </w:p>
    <w:p>
      <w:pPr>
        <w:rPr>
          <w:rFonts w:hint="eastAsia"/>
        </w:rPr>
      </w:pPr>
      <w:r>
        <w:rPr>
          <w:rFonts w:hint="eastAsia"/>
        </w:rPr>
        <w:t>2、申請時間：</w:t>
      </w:r>
    </w:p>
    <w:p>
      <w:pPr>
        <w:rPr>
          <w:rFonts w:hint="eastAsia"/>
        </w:rPr>
      </w:pPr>
    </w:p>
    <w:p>
      <w:pPr>
        <w:rPr>
          <w:rFonts w:hint="eastAsia"/>
        </w:rPr>
      </w:pPr>
      <w:r>
        <w:rPr>
          <w:rFonts w:hint="eastAsia"/>
        </w:rPr>
        <w:t>自即日起至2021年6月10日。</w:t>
      </w:r>
    </w:p>
    <w:p>
      <w:pPr>
        <w:rPr>
          <w:rFonts w:hint="eastAsia"/>
        </w:rPr>
      </w:pPr>
    </w:p>
    <w:p>
      <w:pPr>
        <w:rPr>
          <w:rFonts w:hint="eastAsia"/>
        </w:rPr>
      </w:pPr>
      <w:r>
        <w:rPr>
          <w:rFonts w:hint="eastAsia"/>
        </w:rPr>
        <w:t>3、申請材料：</w:t>
      </w:r>
    </w:p>
    <w:p>
      <w:pPr>
        <w:rPr>
          <w:rFonts w:hint="eastAsia"/>
        </w:rPr>
      </w:pPr>
    </w:p>
    <w:p>
      <w:pPr>
        <w:rPr>
          <w:rFonts w:hint="eastAsia"/>
        </w:rPr>
      </w:pPr>
      <w:r>
        <w:rPr>
          <w:rFonts w:hint="eastAsia"/>
        </w:rPr>
        <w:t>⑴填寫完整的《臺灣學生免試入學申請表》和《個人成績查詢授權委託書》；</w:t>
      </w:r>
    </w:p>
    <w:p>
      <w:pPr>
        <w:rPr>
          <w:rFonts w:hint="eastAsia"/>
        </w:rPr>
      </w:pPr>
    </w:p>
    <w:p>
      <w:pPr>
        <w:rPr>
          <w:rFonts w:hint="eastAsia"/>
        </w:rPr>
      </w:pPr>
      <w:r>
        <w:rPr>
          <w:rFonts w:hint="eastAsia"/>
        </w:rPr>
        <w:t>⑵有效的《臺灣居民來往大陸通行證》（臺胞證）和《臺灣居民身份證》，或《中華人民共和國臺灣居民居住證》影印本；</w:t>
      </w:r>
    </w:p>
    <w:p>
      <w:pPr>
        <w:rPr>
          <w:rFonts w:hint="eastAsia"/>
        </w:rPr>
      </w:pPr>
    </w:p>
    <w:p>
      <w:pPr>
        <w:rPr>
          <w:rFonts w:hint="eastAsia"/>
        </w:rPr>
      </w:pPr>
      <w:r>
        <w:rPr>
          <w:rFonts w:hint="eastAsia"/>
        </w:rPr>
        <w:t>⑶往屆高中畢業生攜帶畢業證書影印本；應屆高中畢業生攜帶就讀學校開具的應屆畢業生預畢業證明原件，證明上應注明學籍號；</w:t>
      </w:r>
    </w:p>
    <w:p>
      <w:pPr>
        <w:rPr>
          <w:rFonts w:hint="eastAsia"/>
        </w:rPr>
      </w:pPr>
    </w:p>
    <w:p>
      <w:pPr>
        <w:rPr>
          <w:rFonts w:hint="eastAsia"/>
        </w:rPr>
      </w:pPr>
      <w:r>
        <w:rPr>
          <w:rFonts w:hint="eastAsia"/>
        </w:rPr>
        <w:t>⑷臺灣地區大學入學考試學科能力測試成績通知單影印本(含報名序號，須加蓋學校公章)；</w:t>
      </w:r>
    </w:p>
    <w:p>
      <w:pPr>
        <w:rPr>
          <w:rFonts w:hint="eastAsia"/>
        </w:rPr>
      </w:pPr>
    </w:p>
    <w:p>
      <w:pPr>
        <w:rPr>
          <w:rFonts w:hint="eastAsia"/>
        </w:rPr>
      </w:pPr>
      <w:r>
        <w:rPr>
          <w:rFonts w:hint="eastAsia"/>
        </w:rPr>
        <w:t>⑸中學階段課外活動、社會活動和個人興趣特長，附獲獎證書影印本和其它相關證明材料；</w:t>
      </w:r>
    </w:p>
    <w:p>
      <w:pPr>
        <w:rPr>
          <w:rFonts w:hint="eastAsia"/>
        </w:rPr>
      </w:pPr>
    </w:p>
    <w:p>
      <w:pPr>
        <w:rPr>
          <w:rFonts w:hint="eastAsia"/>
        </w:rPr>
      </w:pPr>
      <w:r>
        <w:rPr>
          <w:rFonts w:hint="eastAsia"/>
        </w:rPr>
        <w:t>⑹個人陳述。字數控制在500字之內，請另行附頁。</w:t>
      </w:r>
    </w:p>
    <w:p>
      <w:pPr>
        <w:rPr>
          <w:rFonts w:hint="eastAsia"/>
        </w:rPr>
      </w:pPr>
    </w:p>
    <w:p>
      <w:pPr>
        <w:rPr>
          <w:rFonts w:hint="eastAsia"/>
        </w:rPr>
      </w:pPr>
      <w:r>
        <w:rPr>
          <w:rFonts w:hint="eastAsia"/>
        </w:rPr>
        <w:t>注：學生報名前應仔細核對本人是否符合報名條件，須對提交的證明材料真實性負責。凡不符合條件的學生，一經查實即予取消報名或錄取資格。</w:t>
      </w:r>
    </w:p>
    <w:p>
      <w:pPr>
        <w:rPr>
          <w:rFonts w:hint="eastAsia"/>
        </w:rPr>
      </w:pPr>
    </w:p>
    <w:p>
      <w:pPr>
        <w:rPr>
          <w:rFonts w:hint="eastAsia"/>
        </w:rPr>
      </w:pPr>
      <w:r>
        <w:rPr>
          <w:rFonts w:hint="eastAsia"/>
        </w:rPr>
        <w:t>四、審核及錄取</w:t>
      </w:r>
    </w:p>
    <w:p>
      <w:pPr>
        <w:rPr>
          <w:rFonts w:hint="eastAsia"/>
        </w:rPr>
      </w:pPr>
    </w:p>
    <w:p>
      <w:pPr>
        <w:rPr>
          <w:rFonts w:hint="eastAsia"/>
        </w:rPr>
      </w:pPr>
      <w:r>
        <w:rPr>
          <w:rFonts w:hint="eastAsia"/>
        </w:rPr>
        <w:t>（一）資格審核：2021年6月11日-20日，我校對申請人報名資格和報名材料進行審核，審核結果將以電子郵件形式通知考生本人。</w:t>
      </w:r>
    </w:p>
    <w:p>
      <w:pPr>
        <w:rPr>
          <w:rFonts w:hint="eastAsia"/>
        </w:rPr>
      </w:pPr>
    </w:p>
    <w:p>
      <w:pPr>
        <w:rPr>
          <w:rFonts w:hint="eastAsia"/>
        </w:rPr>
      </w:pPr>
      <w:r>
        <w:rPr>
          <w:rFonts w:hint="eastAsia"/>
        </w:rPr>
        <w:t>（二）錄取：凡有志願報考我校的學生，學校將根據學生志願、學測成績、綜合素質擇優錄取，並寄發《錄取通知書》。</w:t>
      </w:r>
    </w:p>
    <w:p>
      <w:pPr>
        <w:rPr>
          <w:rFonts w:hint="eastAsia"/>
        </w:rPr>
      </w:pPr>
    </w:p>
    <w:p>
      <w:pPr>
        <w:rPr>
          <w:rFonts w:hint="eastAsia"/>
        </w:rPr>
      </w:pPr>
      <w:r>
        <w:rPr>
          <w:rFonts w:hint="eastAsia"/>
        </w:rPr>
        <w:t>五、收費標準</w:t>
      </w:r>
    </w:p>
    <w:p>
      <w:pPr>
        <w:rPr>
          <w:rFonts w:hint="eastAsia"/>
        </w:rPr>
      </w:pPr>
    </w:p>
    <w:p>
      <w:pPr>
        <w:rPr>
          <w:rFonts w:hint="eastAsia"/>
        </w:rPr>
      </w:pPr>
      <w:r>
        <w:rPr>
          <w:rFonts w:hint="eastAsia"/>
        </w:rPr>
        <w:t>被我校錄取的臺灣學生入學註冊時，應按照學校規定繳納學費、住宿費和雜費，收費標準與內地學生相同，以人民幣方式結算。</w:t>
      </w:r>
    </w:p>
    <w:p>
      <w:pPr>
        <w:rPr>
          <w:rFonts w:hint="eastAsia"/>
        </w:rPr>
      </w:pPr>
    </w:p>
    <w:p>
      <w:pPr>
        <w:rPr>
          <w:rFonts w:hint="eastAsia"/>
        </w:rPr>
      </w:pPr>
      <w:r>
        <w:rPr>
          <w:rFonts w:hint="eastAsia"/>
        </w:rPr>
        <w:t>（一）學費標準</w:t>
      </w:r>
    </w:p>
    <w:p>
      <w:pPr>
        <w:rPr>
          <w:rFonts w:hint="eastAsia"/>
        </w:rPr>
      </w:pPr>
    </w:p>
    <w:p>
      <w:pPr>
        <w:rPr>
          <w:rFonts w:hint="eastAsia"/>
        </w:rPr>
      </w:pPr>
      <w:r>
        <w:rPr>
          <w:rFonts w:hint="eastAsia"/>
        </w:rPr>
        <w:t>普通本科專業5040元/學年，重點學科本科專業5460元/學年；藝術類普通本科專業8640元/學年，藝術類重點學科本科專業9360元/學年。</w:t>
      </w:r>
    </w:p>
    <w:p>
      <w:pPr>
        <w:rPr>
          <w:rFonts w:hint="eastAsia"/>
        </w:rPr>
      </w:pPr>
    </w:p>
    <w:p>
      <w:pPr>
        <w:rPr>
          <w:rFonts w:hint="eastAsia"/>
        </w:rPr>
      </w:pPr>
      <w:r>
        <w:rPr>
          <w:rFonts w:hint="eastAsia"/>
        </w:rPr>
        <w:t>（二）住宿費標準</w:t>
      </w:r>
    </w:p>
    <w:p>
      <w:pPr>
        <w:rPr>
          <w:rFonts w:hint="eastAsia"/>
        </w:rPr>
      </w:pPr>
    </w:p>
    <w:p>
      <w:pPr>
        <w:rPr>
          <w:rFonts w:hint="eastAsia"/>
        </w:rPr>
      </w:pPr>
      <w:r>
        <w:rPr>
          <w:rFonts w:hint="eastAsia"/>
        </w:rPr>
        <w:t>按專業統一安排住宿，根據住宿條件不同，按每生每年870元至1300元收取。</w:t>
      </w:r>
    </w:p>
    <w:p>
      <w:pPr>
        <w:rPr>
          <w:rFonts w:hint="eastAsia"/>
        </w:rPr>
      </w:pPr>
    </w:p>
    <w:p>
      <w:pPr>
        <w:rPr>
          <w:rFonts w:hint="eastAsia"/>
        </w:rPr>
      </w:pPr>
      <w:r>
        <w:rPr>
          <w:rFonts w:hint="eastAsia"/>
        </w:rPr>
        <w:t>以上收費標準按照福建省物價局、福建省財政廳和福建省教育廳核定的收費標準執行收費。</w:t>
      </w:r>
    </w:p>
    <w:p>
      <w:pPr>
        <w:rPr>
          <w:rFonts w:hint="eastAsia"/>
        </w:rPr>
      </w:pPr>
    </w:p>
    <w:p>
      <w:pPr>
        <w:rPr>
          <w:rFonts w:hint="eastAsia"/>
        </w:rPr>
      </w:pPr>
      <w:r>
        <w:rPr>
          <w:rFonts w:hint="eastAsia"/>
        </w:rPr>
        <w:t>六、入學及複查</w:t>
      </w:r>
    </w:p>
    <w:p>
      <w:pPr>
        <w:rPr>
          <w:rFonts w:hint="eastAsia"/>
        </w:rPr>
      </w:pPr>
    </w:p>
    <w:p>
      <w:pPr>
        <w:rPr>
          <w:rFonts w:hint="eastAsia"/>
        </w:rPr>
      </w:pPr>
      <w:r>
        <w:rPr>
          <w:rFonts w:hint="eastAsia"/>
        </w:rPr>
        <w:t>（一）新生報到</w:t>
      </w:r>
    </w:p>
    <w:p>
      <w:pPr>
        <w:rPr>
          <w:rFonts w:hint="eastAsia"/>
        </w:rPr>
      </w:pPr>
    </w:p>
    <w:p>
      <w:pPr>
        <w:rPr>
          <w:rFonts w:hint="eastAsia"/>
        </w:rPr>
      </w:pPr>
      <w:r>
        <w:rPr>
          <w:rFonts w:hint="eastAsia"/>
        </w:rPr>
        <w:t>新生報到時間及其他詳細事宜參見《錄取通知書》及《新生入學須知》。</w:t>
      </w:r>
    </w:p>
    <w:p>
      <w:pPr>
        <w:rPr>
          <w:rFonts w:hint="eastAsia"/>
        </w:rPr>
      </w:pPr>
    </w:p>
    <w:p>
      <w:pPr>
        <w:rPr>
          <w:rFonts w:hint="eastAsia"/>
        </w:rPr>
      </w:pPr>
      <w:r>
        <w:rPr>
          <w:rFonts w:hint="eastAsia"/>
        </w:rPr>
        <w:t>（二）入學複查</w:t>
      </w:r>
    </w:p>
    <w:p>
      <w:pPr>
        <w:rPr>
          <w:rFonts w:hint="eastAsia"/>
        </w:rPr>
      </w:pPr>
    </w:p>
    <w:p>
      <w:pPr>
        <w:rPr>
          <w:rFonts w:hint="eastAsia"/>
        </w:rPr>
      </w:pPr>
      <w:r>
        <w:rPr>
          <w:rFonts w:hint="eastAsia"/>
        </w:rPr>
        <w:t>新生入學後，學校將組織複查。如發現弄虛作假者，一經查實，將取消其錄取資格。</w:t>
      </w:r>
    </w:p>
    <w:p>
      <w:pPr>
        <w:rPr>
          <w:rFonts w:hint="eastAsia"/>
        </w:rPr>
      </w:pPr>
    </w:p>
    <w:p>
      <w:pPr>
        <w:rPr>
          <w:rFonts w:hint="eastAsia"/>
        </w:rPr>
      </w:pPr>
      <w:r>
        <w:rPr>
          <w:rFonts w:hint="eastAsia"/>
        </w:rPr>
        <w:t>七、聯繫方式</w:t>
      </w:r>
    </w:p>
    <w:p>
      <w:pPr>
        <w:rPr>
          <w:rFonts w:hint="eastAsia"/>
        </w:rPr>
      </w:pPr>
      <w:r>
        <w:rPr>
          <w:rFonts w:hint="eastAsia"/>
        </w:rPr>
        <w:t>聯繫地址： 福州市大學城溪源宮路200號</w:t>
      </w:r>
    </w:p>
    <w:p>
      <w:pPr>
        <w:rPr>
          <w:rFonts w:hint="eastAsia"/>
        </w:rPr>
      </w:pPr>
      <w:r>
        <w:rPr>
          <w:rFonts w:hint="eastAsia"/>
        </w:rPr>
        <w:t>郵遞區號： 350108</w:t>
      </w:r>
    </w:p>
    <w:p>
      <w:pPr>
        <w:rPr>
          <w:rFonts w:hint="eastAsia"/>
        </w:rPr>
      </w:pPr>
      <w:r>
        <w:rPr>
          <w:rFonts w:hint="eastAsia"/>
        </w:rPr>
        <w:t>聯繫電話： 0591—83761856</w:t>
      </w:r>
    </w:p>
    <w:p>
      <w:pPr>
        <w:rPr>
          <w:rFonts w:hint="eastAsia"/>
        </w:rPr>
      </w:pPr>
      <w:r>
        <w:rPr>
          <w:rFonts w:hint="eastAsia"/>
        </w:rPr>
        <w:t>傳    真： 0591—83761856</w:t>
      </w:r>
    </w:p>
    <w:p>
      <w:pPr>
        <w:rPr>
          <w:rFonts w:hint="eastAsia"/>
        </w:rPr>
      </w:pPr>
      <w:r>
        <w:rPr>
          <w:rFonts w:hint="eastAsia"/>
        </w:rPr>
        <w:t>招生辦網址：http:// zsb.mju.edu.cn</w:t>
      </w:r>
    </w:p>
    <w:p>
      <w:pPr>
        <w:rPr>
          <w:rFonts w:hint="eastAsia"/>
        </w:rPr>
      </w:pPr>
      <w:r>
        <w:rPr>
          <w:rFonts w:hint="eastAsia"/>
        </w:rPr>
        <w:t>招生辦郵箱：</w:t>
      </w:r>
      <w:r>
        <w:rPr>
          <w:rFonts w:hint="eastAsia"/>
        </w:rPr>
        <w:fldChar w:fldCharType="begin"/>
      </w:r>
      <w:r>
        <w:rPr>
          <w:rFonts w:hint="eastAsia"/>
        </w:rPr>
        <w:instrText xml:space="preserve"> HYPERLINK "mailto:mjzsb@163.com" </w:instrText>
      </w:r>
      <w:r>
        <w:rPr>
          <w:rFonts w:hint="eastAsia"/>
        </w:rPr>
        <w:fldChar w:fldCharType="separate"/>
      </w:r>
      <w:r>
        <w:rPr>
          <w:rStyle w:val="5"/>
          <w:rFonts w:hint="eastAsia"/>
        </w:rPr>
        <w:t>mjzsb@163.com</w:t>
      </w:r>
      <w:r>
        <w:rPr>
          <w:rStyle w:val="5"/>
          <w:rFonts w:hint="eastAsia"/>
        </w:rPr>
        <w:br w:type="textWrapping"/>
      </w:r>
      <w:r>
        <w:rPr>
          <w:rFonts w:hint="eastAsia"/>
        </w:rPr>
        <w:fldChar w:fldCharType="end"/>
      </w:r>
    </w:p>
    <w:p>
      <w:pPr>
        <w:rPr>
          <w:rFonts w:hint="eastAsia"/>
        </w:rPr>
      </w:pPr>
    </w:p>
    <w:p>
      <w:pPr>
        <w:rPr>
          <w:rFonts w:hint="default" w:eastAsiaTheme="minorEastAsia"/>
          <w:lang w:val="en-US" w:eastAsia="zh-CN"/>
        </w:rPr>
      </w:pPr>
      <w:r>
        <w:rPr>
          <w:rFonts w:hint="eastAsia"/>
          <w:lang w:val="en-US" w:eastAsia="zh-CN"/>
        </w:rPr>
        <w:t>网址：https://zsb.mju.edu.cn/2021/0131/c2128a104729/page.htm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8E1DDA"/>
    <w:rsid w:val="48435579"/>
    <w:rsid w:val="5F8E1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2021-02-16T17:41:00Z</dcterms:created>
  <dc:creator>阿Co</dc:creator>
  <cp:lastModifiedBy>阿Co</cp:lastModifiedBy>
  <dcterms:modified xsi:type="dcterms:W3CDTF">2021-02-16T17:43:06Z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