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jc w:val="center"/>
        <w:rPr>
          <w:rFonts w:ascii="Microsoft YaHei" w:hAnsi="Microsoft YaHei" w:eastAsia="Microsoft YaHei" w:cs="Microsoft YaHei"/>
          <w:i w:val="0"/>
          <w:caps w:val="0"/>
          <w:color w:val="333333"/>
          <w:spacing w:val="0"/>
          <w:sz w:val="28"/>
          <w:szCs w:val="28"/>
        </w:rPr>
      </w:pPr>
      <w:r>
        <w:rPr>
          <w:rFonts w:hint="eastAsia" w:ascii="Microsoft YaHei" w:hAnsi="Microsoft YaHei" w:eastAsia="Microsoft YaHei" w:cs="Microsoft YaHei"/>
          <w:i w:val="0"/>
          <w:caps w:val="0"/>
          <w:color w:val="333333"/>
          <w:spacing w:val="0"/>
          <w:sz w:val="28"/>
          <w:szCs w:val="28"/>
          <w:bdr w:val="none" w:color="auto" w:sz="0" w:space="0"/>
        </w:rPr>
        <w:t>浙江海洋大學2021年招收台灣地區高中畢業生簡章</w:t>
      </w:r>
    </w:p>
    <w:p>
      <w:pPr>
        <w:rPr>
          <w:rFonts w:hint="eastAsia"/>
        </w:rPr>
      </w:pPr>
      <w:r>
        <w:rPr>
          <w:rFonts w:hint="eastAsia"/>
        </w:rPr>
        <w:t>一、招生專業及報名條件</w:t>
      </w:r>
    </w:p>
    <w:p>
      <w:pPr>
        <w:rPr>
          <w:rFonts w:hint="eastAsia"/>
        </w:rPr>
      </w:pPr>
      <w:r>
        <w:rPr>
          <w:rFonts w:hint="eastAsia"/>
        </w:rPr>
        <w:t>符合以下申請條件的高中畢業生可向我校提交申請：</w:t>
      </w:r>
    </w:p>
    <w:p>
      <w:pPr>
        <w:rPr>
          <w:rFonts w:hint="eastAsia"/>
        </w:rPr>
      </w:pPr>
      <w:r>
        <w:rPr>
          <w:rFonts w:hint="eastAsia"/>
        </w:rPr>
        <w:t>1.具有台灣居民居住證或《台灣居民來往大陸通行證》及在台灣居住的有效身份證明；</w:t>
      </w:r>
    </w:p>
    <w:p>
      <w:r>
        <w:rPr>
          <w:rFonts w:hint="eastAsia"/>
        </w:rPr>
        <w:t>2.參加2021年台灣地區“學測”考試，語文、數學、英文三科成績均達到均標及以上且部分專業數學達到前標及以上的台灣高中畢業生（單科要求詳見下表）；</w:t>
      </w:r>
      <w:r>
        <w:rPr>
          <w:rFonts w:hint="eastAsia"/>
        </w:rPr>
        <w:br w:type="textWrapping"/>
      </w:r>
      <w:r>
        <w:drawing>
          <wp:inline distT="0" distB="0" distL="114300" distR="114300">
            <wp:extent cx="5267960" cy="3601085"/>
            <wp:effectExtent l="0" t="0" r="2540" b="571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7960" cy="3601085"/>
                    </a:xfrm>
                    <a:prstGeom prst="rect">
                      <a:avLst/>
                    </a:prstGeom>
                    <a:noFill/>
                    <a:ln>
                      <a:noFill/>
                    </a:ln>
                  </pic:spPr>
                </pic:pic>
              </a:graphicData>
            </a:graphic>
          </wp:inline>
        </w:drawing>
      </w:r>
      <w:r>
        <w:drawing>
          <wp:inline distT="0" distB="0" distL="114300" distR="114300">
            <wp:extent cx="5268595" cy="3040380"/>
            <wp:effectExtent l="0" t="0" r="1905" b="762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68595" cy="3040380"/>
                    </a:xfrm>
                    <a:prstGeom prst="rect">
                      <a:avLst/>
                    </a:prstGeom>
                    <a:noFill/>
                    <a:ln>
                      <a:noFill/>
                    </a:ln>
                  </pic:spPr>
                </pic:pic>
              </a:graphicData>
            </a:graphic>
          </wp:inline>
        </w:drawing>
      </w:r>
      <w:r>
        <w:drawing>
          <wp:inline distT="0" distB="0" distL="114300" distR="114300">
            <wp:extent cx="5267325" cy="2603500"/>
            <wp:effectExtent l="0" t="0" r="317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6"/>
                    <a:stretch>
                      <a:fillRect/>
                    </a:stretch>
                  </pic:blipFill>
                  <pic:spPr>
                    <a:xfrm>
                      <a:off x="0" y="0"/>
                      <a:ext cx="5267325" cy="2603500"/>
                    </a:xfrm>
                    <a:prstGeom prst="rect">
                      <a:avLst/>
                    </a:prstGeom>
                    <a:noFill/>
                    <a:ln>
                      <a:noFill/>
                    </a:ln>
                  </pic:spPr>
                </pic:pic>
              </a:graphicData>
            </a:graphic>
          </wp:inline>
        </w:drawing>
      </w:r>
      <w:r>
        <w:drawing>
          <wp:inline distT="0" distB="0" distL="114300" distR="114300">
            <wp:extent cx="5273040" cy="1897380"/>
            <wp:effectExtent l="0" t="0" r="10160" b="762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7"/>
                    <a:stretch>
                      <a:fillRect/>
                    </a:stretch>
                  </pic:blipFill>
                  <pic:spPr>
                    <a:xfrm>
                      <a:off x="0" y="0"/>
                      <a:ext cx="5273040" cy="1897380"/>
                    </a:xfrm>
                    <a:prstGeom prst="rect">
                      <a:avLst/>
                    </a:prstGeom>
                    <a:noFill/>
                    <a:ln>
                      <a:noFill/>
                    </a:ln>
                  </pic:spPr>
                </pic:pic>
              </a:graphicData>
            </a:graphic>
          </wp:inline>
        </w:drawing>
      </w:r>
    </w:p>
    <w:p>
      <w:pPr>
        <w:rPr>
          <w:rFonts w:hint="eastAsia"/>
        </w:rPr>
      </w:pPr>
    </w:p>
    <w:p>
      <w:pPr>
        <w:rPr>
          <w:rFonts w:hint="eastAsia"/>
        </w:rPr>
      </w:pPr>
    </w:p>
    <w:p>
      <w:pPr>
        <w:rPr>
          <w:rFonts w:hint="eastAsia"/>
        </w:rPr>
      </w:pPr>
      <w:r>
        <w:rPr>
          <w:rFonts w:hint="eastAsia"/>
        </w:rPr>
        <w:t>注：招生名額視具體生源情況而定。若考生所申請的專業當年停招，在申請人服從調劑的情況下，結合本人意願，學校可安排到其它專業就讀。</w:t>
      </w:r>
    </w:p>
    <w:p>
      <w:pPr>
        <w:rPr>
          <w:rFonts w:hint="eastAsia"/>
        </w:rPr>
      </w:pPr>
    </w:p>
    <w:p>
      <w:pPr>
        <w:rPr>
          <w:rFonts w:hint="eastAsia"/>
        </w:rPr>
      </w:pPr>
      <w:r>
        <w:rPr>
          <w:rFonts w:hint="eastAsia"/>
        </w:rPr>
        <w:t>3.品行端正，身體健康。健康必須達到申請專業錄取要求，符合《普通高等學校招生體檢工作指導意見》規定（條款中明確“學校可不予錄取”、“學校有關專業可不予錄取”，學校及有關專業均不錄取）。</w:t>
      </w:r>
    </w:p>
    <w:p>
      <w:pPr>
        <w:rPr>
          <w:rFonts w:hint="eastAsia"/>
        </w:rPr>
      </w:pPr>
    </w:p>
    <w:p>
      <w:pPr>
        <w:rPr>
          <w:rFonts w:hint="eastAsia"/>
        </w:rPr>
      </w:pPr>
      <w:r>
        <w:rPr>
          <w:rFonts w:hint="eastAsia"/>
        </w:rPr>
        <w:t>二、報名時間</w:t>
      </w:r>
    </w:p>
    <w:p>
      <w:pPr>
        <w:rPr>
          <w:rFonts w:hint="eastAsia"/>
        </w:rPr>
      </w:pPr>
    </w:p>
    <w:p>
      <w:pPr>
        <w:rPr>
          <w:rFonts w:hint="eastAsia"/>
        </w:rPr>
      </w:pPr>
      <w:r>
        <w:rPr>
          <w:rFonts w:hint="eastAsia"/>
        </w:rPr>
        <w:t>自本簡章公布之日起至2021年6月30日。</w:t>
      </w:r>
    </w:p>
    <w:p>
      <w:pPr>
        <w:rPr>
          <w:rFonts w:hint="eastAsia"/>
        </w:rPr>
      </w:pPr>
    </w:p>
    <w:p>
      <w:pPr>
        <w:rPr>
          <w:rFonts w:hint="eastAsia"/>
        </w:rPr>
      </w:pPr>
      <w:r>
        <w:rPr>
          <w:rFonts w:hint="eastAsia"/>
        </w:rPr>
        <w:t>三、申請方式</w:t>
      </w:r>
    </w:p>
    <w:p>
      <w:pPr>
        <w:rPr>
          <w:rFonts w:hint="eastAsia"/>
        </w:rPr>
      </w:pPr>
    </w:p>
    <w:p>
      <w:pPr>
        <w:rPr>
          <w:rFonts w:hint="eastAsia"/>
        </w:rPr>
      </w:pPr>
      <w:r>
        <w:rPr>
          <w:rFonts w:hint="eastAsia"/>
        </w:rPr>
        <w:t>申請人需提供以下材料：</w:t>
      </w:r>
    </w:p>
    <w:p>
      <w:pPr>
        <w:rPr>
          <w:rFonts w:hint="eastAsia"/>
        </w:rPr>
      </w:pPr>
    </w:p>
    <w:p>
      <w:pPr>
        <w:rPr>
          <w:rFonts w:hint="eastAsia"/>
        </w:rPr>
      </w:pPr>
      <w:r>
        <w:rPr>
          <w:rFonts w:hint="eastAsia"/>
        </w:rPr>
        <w:t>1.《浙江海洋大學2021年台灣地區高中畢業生申請表》（見附件1）；</w:t>
      </w:r>
    </w:p>
    <w:p>
      <w:pPr>
        <w:rPr>
          <w:rFonts w:hint="eastAsia"/>
        </w:rPr>
      </w:pPr>
    </w:p>
    <w:p>
      <w:pPr>
        <w:rPr>
          <w:rFonts w:hint="eastAsia"/>
        </w:rPr>
      </w:pPr>
      <w:r>
        <w:rPr>
          <w:rFonts w:hint="eastAsia"/>
        </w:rPr>
        <w:t>2.台灣居民居住證或台灣居民來往大陸通行證和在台灣居住的有效身份證明複印件；</w:t>
      </w:r>
    </w:p>
    <w:p>
      <w:pPr>
        <w:rPr>
          <w:rFonts w:hint="eastAsia"/>
        </w:rPr>
      </w:pPr>
    </w:p>
    <w:p>
      <w:pPr>
        <w:rPr>
          <w:rFonts w:hint="eastAsia"/>
        </w:rPr>
      </w:pPr>
      <w:r>
        <w:rPr>
          <w:rFonts w:hint="eastAsia"/>
        </w:rPr>
        <w:t>3.台灣地區大學入學考試學科能力測試考生成績通知單複印件（提供相應科目的成績、學測報名序號或准考證號）；</w:t>
      </w:r>
    </w:p>
    <w:p>
      <w:pPr>
        <w:rPr>
          <w:rFonts w:hint="eastAsia"/>
        </w:rPr>
      </w:pPr>
    </w:p>
    <w:p>
      <w:pPr>
        <w:rPr>
          <w:rFonts w:hint="eastAsia"/>
        </w:rPr>
      </w:pPr>
      <w:r>
        <w:rPr>
          <w:rFonts w:hint="eastAsia"/>
        </w:rPr>
        <w:t>4.其他能夠體現申請者能力水平的相關證明材料。</w:t>
      </w:r>
    </w:p>
    <w:p>
      <w:pPr>
        <w:rPr>
          <w:rFonts w:hint="eastAsia"/>
        </w:rPr>
      </w:pPr>
    </w:p>
    <w:p>
      <w:pPr>
        <w:rPr>
          <w:rFonts w:hint="eastAsia"/>
        </w:rPr>
      </w:pPr>
      <w:r>
        <w:rPr>
          <w:rFonts w:hint="eastAsia"/>
        </w:rPr>
        <w:t>5.個人成績查詢授權委托書（見附件2）。</w:t>
      </w:r>
    </w:p>
    <w:p>
      <w:pPr>
        <w:rPr>
          <w:rFonts w:hint="eastAsia"/>
        </w:rPr>
      </w:pPr>
    </w:p>
    <w:p>
      <w:pPr>
        <w:rPr>
          <w:rFonts w:hint="eastAsia"/>
        </w:rPr>
      </w:pPr>
      <w:r>
        <w:rPr>
          <w:rFonts w:hint="eastAsia"/>
        </w:rPr>
        <w:t>以上材料除第2條和第5條外須由申請人所在中學蓋章，並于2021年6月30日前（以我校收到材料的郵戳爲准）寄至浙江海洋大學招生辦公室，信封正面請注明“2021年台灣高中畢業生申請材料”。同時，請將《申請表》及所有材料原件的電子掃描件發送至浙江海洋大學招生辦公室電子郵箱：wsc@zjou.edu.cn，郵件主題命名爲“2021年台灣免試生申請材料-姓名”。所有申請材料寄出恕不退還。新生入學複查時提供原件核驗。</w:t>
      </w:r>
    </w:p>
    <w:p>
      <w:pPr>
        <w:rPr>
          <w:rFonts w:hint="eastAsia"/>
        </w:rPr>
      </w:pPr>
    </w:p>
    <w:p>
      <w:pPr>
        <w:rPr>
          <w:rFonts w:hint="eastAsia"/>
        </w:rPr>
      </w:pPr>
      <w:r>
        <w:rPr>
          <w:rFonts w:hint="eastAsia"/>
        </w:rPr>
        <w:t>四、選拔程序</w:t>
      </w:r>
    </w:p>
    <w:p>
      <w:pPr>
        <w:rPr>
          <w:rFonts w:hint="eastAsia"/>
        </w:rPr>
      </w:pPr>
    </w:p>
    <w:p>
      <w:pPr>
        <w:rPr>
          <w:rFonts w:hint="eastAsia"/>
        </w:rPr>
      </w:pPr>
      <w:r>
        <w:rPr>
          <w:rFonts w:hint="eastAsia"/>
        </w:rPr>
        <w:t>1.資格審查：學校在彙總考生的申請材料後報教育部考試中心核實確認後電話通知考生，並在我校招生網（網址：http://zs.zjou.edu.cn/）公布審核結果。</w:t>
      </w:r>
    </w:p>
    <w:p>
      <w:pPr>
        <w:rPr>
          <w:rFonts w:hint="eastAsia"/>
        </w:rPr>
      </w:pPr>
    </w:p>
    <w:p>
      <w:pPr>
        <w:rPr>
          <w:rFonts w:hint="eastAsia"/>
        </w:rPr>
      </w:pPr>
      <w:r>
        <w:rPr>
          <w:rFonts w:hint="eastAsia"/>
        </w:rPr>
        <w:t>2.學校視報名情況決定是否進行網絡遠端面試，具體安排將通過本科招生網另行通知。</w:t>
      </w:r>
    </w:p>
    <w:p>
      <w:pPr>
        <w:rPr>
          <w:rFonts w:hint="eastAsia"/>
        </w:rPr>
      </w:pPr>
    </w:p>
    <w:p>
      <w:pPr>
        <w:rPr>
          <w:rFonts w:hint="eastAsia"/>
        </w:rPr>
      </w:pPr>
      <w:r>
        <w:rPr>
          <w:rFonts w:hint="eastAsia"/>
        </w:rPr>
        <w:t>五、錄取原則</w:t>
      </w:r>
    </w:p>
    <w:p>
      <w:pPr>
        <w:rPr>
          <w:rFonts w:hint="eastAsia"/>
        </w:rPr>
      </w:pPr>
    </w:p>
    <w:p>
      <w:pPr>
        <w:rPr>
          <w:rFonts w:hint="eastAsia"/>
        </w:rPr>
      </w:pPr>
      <w:r>
        <w:rPr>
          <w:rFonts w:hint="eastAsia"/>
        </w:rPr>
        <w:t>我校將對申請材料進行審核，依據“學測”考試科目的分科成績及相應標級和面試情況，擇優錄取。經學校確認錄取名單後，報送普通高等學校聯合招收華僑港澳台學生辦公室審核備案後，向考生派發錄取通知書。</w:t>
      </w:r>
    </w:p>
    <w:p>
      <w:pPr>
        <w:rPr>
          <w:rFonts w:hint="eastAsia"/>
        </w:rPr>
      </w:pPr>
    </w:p>
    <w:p>
      <w:pPr>
        <w:rPr>
          <w:rFonts w:hint="eastAsia"/>
        </w:rPr>
      </w:pPr>
      <w:r>
        <w:rPr>
          <w:rFonts w:hint="eastAsia"/>
        </w:rPr>
        <w:t>六、學費和其他費用</w:t>
      </w:r>
    </w:p>
    <w:p>
      <w:pPr>
        <w:rPr>
          <w:rFonts w:hint="eastAsia"/>
        </w:rPr>
      </w:pPr>
    </w:p>
    <w:p>
      <w:pPr>
        <w:rPr>
          <w:rFonts w:hint="eastAsia"/>
        </w:rPr>
      </w:pPr>
      <w:r>
        <w:rPr>
          <w:rFonts w:hint="eastAsia"/>
        </w:rPr>
        <w:t>台灣免試生的學費與內地學生相同，學校收費嚴格按照浙江省物價局批文和有關規定執行。學校實行學分制收費辦法，新生入學時按學年制學費標准預交學費，按年度結算。學校安排校內住宿，學生公寓住宿費爲每人每學年1200元。</w:t>
      </w:r>
    </w:p>
    <w:p>
      <w:pPr>
        <w:rPr>
          <w:rFonts w:hint="eastAsia"/>
        </w:rPr>
      </w:pPr>
    </w:p>
    <w:p>
      <w:pPr>
        <w:rPr>
          <w:rFonts w:hint="eastAsia"/>
        </w:rPr>
      </w:pPr>
      <w:r>
        <w:rPr>
          <w:rFonts w:hint="eastAsia"/>
        </w:rPr>
        <w:t>七、資格複查及證書頒發</w:t>
      </w:r>
    </w:p>
    <w:p>
      <w:pPr>
        <w:rPr>
          <w:rFonts w:hint="eastAsia"/>
        </w:rPr>
      </w:pPr>
    </w:p>
    <w:p>
      <w:pPr>
        <w:rPr>
          <w:rFonts w:hint="eastAsia"/>
        </w:rPr>
      </w:pPr>
      <w:r>
        <w:rPr>
          <w:rFonts w:hint="eastAsia"/>
        </w:rPr>
        <w:t>1.新生持《錄取通知書》來校報到，報到時間以《錄取通知書》上規定的時間爲准。因故不能按時報到者，應提前向學校請假並獲得批准。在規定時間內未報到又未請假者取消其入學資格。</w:t>
      </w:r>
    </w:p>
    <w:p>
      <w:pPr>
        <w:rPr>
          <w:rFonts w:hint="eastAsia"/>
        </w:rPr>
      </w:pPr>
    </w:p>
    <w:p>
      <w:pPr>
        <w:rPr>
          <w:rFonts w:hint="eastAsia"/>
        </w:rPr>
      </w:pPr>
      <w:r>
        <w:rPr>
          <w:rFonts w:hint="eastAsia"/>
        </w:rPr>
        <w:t>2.新生入校後，我校將核查其入學資格並進行身體檢查。凡不符合台灣免試生錄取條件或弄虛作假或不符合入學體檢要求者，我校將取消其入學資格。</w:t>
      </w:r>
    </w:p>
    <w:p>
      <w:pPr>
        <w:rPr>
          <w:rFonts w:hint="eastAsia"/>
        </w:rPr>
      </w:pPr>
    </w:p>
    <w:p>
      <w:pPr>
        <w:rPr>
          <w:rFonts w:hint="eastAsia"/>
        </w:rPr>
      </w:pPr>
      <w:r>
        <w:rPr>
          <w:rFonts w:hint="eastAsia"/>
        </w:rPr>
        <w:t>3.學生在學校規定年限內，修完教學計劃規定的內容，達到畢業要求，准予畢業，由學校頒發本科畢業證書。畢業生符合學位條例規定的，將授予其相應的學士學位。</w:t>
      </w:r>
    </w:p>
    <w:p>
      <w:pPr>
        <w:rPr>
          <w:rFonts w:hint="eastAsia"/>
        </w:rPr>
      </w:pPr>
    </w:p>
    <w:p>
      <w:pPr>
        <w:rPr>
          <w:rFonts w:hint="eastAsia"/>
        </w:rPr>
      </w:pPr>
      <w:r>
        <w:rPr>
          <w:rFonts w:hint="eastAsia"/>
        </w:rPr>
        <w:t>八、聯系方式</w:t>
      </w:r>
    </w:p>
    <w:p>
      <w:pPr>
        <w:rPr>
          <w:rFonts w:hint="eastAsia"/>
        </w:rPr>
      </w:pPr>
    </w:p>
    <w:p>
      <w:pPr>
        <w:rPr>
          <w:rFonts w:hint="eastAsia"/>
        </w:rPr>
      </w:pPr>
      <w:r>
        <w:rPr>
          <w:rFonts w:hint="eastAsia"/>
        </w:rPr>
        <w:t>學校全稱：浙江海洋大學</w:t>
      </w:r>
    </w:p>
    <w:p>
      <w:pPr>
        <w:rPr>
          <w:rFonts w:hint="eastAsia"/>
        </w:rPr>
      </w:pPr>
    </w:p>
    <w:p>
      <w:pPr>
        <w:rPr>
          <w:rFonts w:hint="eastAsia"/>
        </w:rPr>
      </w:pPr>
      <w:r>
        <w:rPr>
          <w:rFonts w:hint="eastAsia"/>
        </w:rPr>
        <w:t>學校地址：浙江省舟山市定海區臨城街道海大南路1號</w:t>
      </w:r>
    </w:p>
    <w:p>
      <w:pPr>
        <w:rPr>
          <w:rFonts w:hint="eastAsia"/>
        </w:rPr>
      </w:pPr>
    </w:p>
    <w:p>
      <w:pPr>
        <w:rPr>
          <w:rFonts w:hint="eastAsia"/>
        </w:rPr>
      </w:pPr>
      <w:r>
        <w:rPr>
          <w:rFonts w:hint="eastAsia"/>
        </w:rPr>
        <w:t>聯系人：鍾老師、刘老師（港澳台招生辦）</w:t>
      </w:r>
    </w:p>
    <w:p>
      <w:pPr>
        <w:rPr>
          <w:rFonts w:hint="eastAsia"/>
        </w:rPr>
      </w:pPr>
    </w:p>
    <w:p>
      <w:pPr>
        <w:rPr>
          <w:rFonts w:hint="eastAsia"/>
        </w:rPr>
      </w:pPr>
      <w:r>
        <w:rPr>
          <w:rFonts w:hint="eastAsia"/>
        </w:rPr>
        <w:t>咨詢電話：86-580-8180386/2550759</w:t>
      </w:r>
    </w:p>
    <w:p>
      <w:pPr>
        <w:rPr>
          <w:rFonts w:hint="eastAsia"/>
        </w:rPr>
      </w:pPr>
    </w:p>
    <w:p>
      <w:pPr>
        <w:rPr>
          <w:rFonts w:hint="eastAsia"/>
        </w:rPr>
      </w:pPr>
      <w:r>
        <w:rPr>
          <w:rFonts w:hint="eastAsia"/>
        </w:rPr>
        <w:t>郵箱：wsc@zjou.edu.cn</w:t>
      </w:r>
    </w:p>
    <w:p>
      <w:pPr>
        <w:rPr>
          <w:rFonts w:hint="eastAsia"/>
        </w:rPr>
      </w:pPr>
    </w:p>
    <w:p>
      <w:pPr>
        <w:rPr>
          <w:rFonts w:hint="eastAsia"/>
        </w:rPr>
      </w:pPr>
      <w:r>
        <w:rPr>
          <w:rFonts w:hint="eastAsia"/>
        </w:rPr>
        <w:t>學校招生網址：http://zs.zjou.edu.cn</w:t>
      </w:r>
    </w:p>
    <w:p>
      <w:pPr>
        <w:rPr>
          <w:rFonts w:hint="eastAsia"/>
        </w:rPr>
      </w:pPr>
    </w:p>
    <w:p>
      <w:pPr>
        <w:rPr>
          <w:rFonts w:hint="eastAsia"/>
        </w:rPr>
      </w:pPr>
      <w:r>
        <w:rPr>
          <w:rFonts w:hint="eastAsia"/>
        </w:rPr>
        <w:t>郵政編碼：316002</w:t>
      </w:r>
    </w:p>
    <w:p>
      <w:pPr>
        <w:rPr>
          <w:rFonts w:hint="eastAsia"/>
        </w:rPr>
      </w:pPr>
    </w:p>
    <w:p>
      <w:pPr>
        <w:rPr>
          <w:rFonts w:hint="eastAsia"/>
        </w:rPr>
      </w:pPr>
      <w:r>
        <w:rPr>
          <w:rFonts w:hint="eastAsia"/>
        </w:rPr>
        <w:t>本簡章內容如與上級教育主管部門招生規定不一致時，以上級教育主管部門規定爲准。本簡章由浙江海洋大學招生辦負責解釋。</w:t>
      </w:r>
    </w:p>
    <w:p>
      <w:pPr>
        <w:rPr>
          <w:rFonts w:hint="eastAsia"/>
        </w:rPr>
      </w:pPr>
    </w:p>
    <w:p>
      <w:pPr>
        <w:rPr>
          <w:rFonts w:hint="eastAsia"/>
        </w:rPr>
      </w:pPr>
    </w:p>
    <w:p>
      <w:pPr>
        <w:rPr>
          <w:rFonts w:hint="eastAsia"/>
        </w:rPr>
      </w:pP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1F862D1"/>
    <w:rsid w:val="41F862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kern w:val="44"/>
      <w:sz w:val="48"/>
      <w:szCs w:val="48"/>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2021-02-16T16:47:00Z</dcterms:created>
  <dc:creator>阿Co</dc:creator>
  <cp:lastModifiedBy>阿Co</cp:lastModifiedBy>
  <dcterms:modified xsi:type="dcterms:W3CDTF">2021-02-16T16:50:55Z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