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100" w:beforeAutospacing="0" w:after="50" w:afterAutospacing="0"/>
        <w:ind w:left="50" w:right="0"/>
        <w:jc w:val="center"/>
      </w:pPr>
      <w:r>
        <w:rPr>
          <w:i w:val="0"/>
          <w:caps w:val="0"/>
          <w:color w:val="323232"/>
          <w:spacing w:val="0"/>
          <w:bdr w:val="none" w:color="auto" w:sz="0" w:space="0"/>
        </w:rPr>
        <w:t>河北大学2021年免试招收台湾地区高中毕业生简章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100" w:beforeAutospacing="0" w:after="100" w:afterAutospacing="0" w:line="270" w:lineRule="atLeast"/>
        <w:ind w:left="0" w:right="0" w:firstLine="320"/>
        <w:jc w:val="left"/>
      </w:pPr>
      <w:r>
        <w:rPr>
          <w:rFonts w:hint="eastAsia" w:ascii="SimSun" w:hAnsi="SimSun" w:eastAsia="SimSun" w:cs="SimSun"/>
          <w:i w:val="0"/>
          <w:caps w:val="0"/>
          <w:color w:val="666464"/>
          <w:spacing w:val="0"/>
          <w:sz w:val="16"/>
          <w:szCs w:val="16"/>
          <w:bdr w:val="none" w:color="auto" w:sz="0" w:space="0"/>
          <w:shd w:val="clear" w:fill="F9F9F9"/>
        </w:rPr>
        <w:t>根据《教育部办公厅关于2021年普通高等学校依据台湾地区大学入学考试学科能力测试成绩招收台湾高中毕业生的通知》（教港澳台厅函〔</w:t>
      </w:r>
      <w:r>
        <w:rPr>
          <w:rFonts w:ascii="Calibri" w:hAnsi="Calibri" w:eastAsia="SimSun" w:cs="Calibri"/>
          <w:i w:val="0"/>
          <w:caps w:val="0"/>
          <w:color w:val="666464"/>
          <w:spacing w:val="0"/>
          <w:sz w:val="16"/>
          <w:szCs w:val="16"/>
          <w:bdr w:val="none" w:color="auto" w:sz="0" w:space="0"/>
          <w:shd w:val="clear" w:fill="F9F9F9"/>
        </w:rPr>
        <w:t>2021</w:t>
      </w:r>
      <w:r>
        <w:rPr>
          <w:rFonts w:hint="eastAsia" w:ascii="SimSun" w:hAnsi="SimSun" w:eastAsia="SimSun" w:cs="SimSun"/>
          <w:i w:val="0"/>
          <w:caps w:val="0"/>
          <w:color w:val="666464"/>
          <w:spacing w:val="0"/>
          <w:sz w:val="16"/>
          <w:szCs w:val="16"/>
          <w:bdr w:val="none" w:color="auto" w:sz="0" w:space="0"/>
          <w:shd w:val="clear" w:fill="F9F9F9"/>
        </w:rPr>
        <w:t>〕</w:t>
      </w:r>
      <w:r>
        <w:rPr>
          <w:rFonts w:hint="default" w:ascii="Calibri" w:hAnsi="Calibri" w:eastAsia="SimSun" w:cs="Calibri"/>
          <w:i w:val="0"/>
          <w:caps w:val="0"/>
          <w:color w:val="666464"/>
          <w:spacing w:val="0"/>
          <w:sz w:val="16"/>
          <w:szCs w:val="16"/>
          <w:bdr w:val="none" w:color="auto" w:sz="0" w:space="0"/>
          <w:shd w:val="clear" w:fill="F9F9F9"/>
        </w:rPr>
        <w:t>1</w:t>
      </w:r>
      <w:r>
        <w:rPr>
          <w:rFonts w:hint="eastAsia" w:ascii="SimSun" w:hAnsi="SimSun" w:eastAsia="SimSun" w:cs="SimSun"/>
          <w:i w:val="0"/>
          <w:caps w:val="0"/>
          <w:color w:val="666464"/>
          <w:spacing w:val="0"/>
          <w:sz w:val="16"/>
          <w:szCs w:val="16"/>
          <w:bdr w:val="none" w:color="auto" w:sz="0" w:space="0"/>
          <w:shd w:val="clear" w:fill="F9F9F9"/>
        </w:rPr>
        <w:t>号）文件精神及教育部有关规定，为做好河北大学2021年依据学测成绩招收台湾高中毕业生的工作，特发布本简章。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100" w:beforeAutospacing="0" w:after="100" w:afterAutospacing="0" w:line="270" w:lineRule="atLeast"/>
        <w:ind w:left="0" w:right="0" w:firstLine="320"/>
        <w:jc w:val="left"/>
      </w:pPr>
      <w:r>
        <w:rPr>
          <w:rStyle w:val="6"/>
          <w:rFonts w:hint="eastAsia" w:ascii="SimSun" w:hAnsi="SimSun" w:eastAsia="SimSun" w:cs="SimSun"/>
          <w:i w:val="0"/>
          <w:caps w:val="0"/>
          <w:color w:val="666464"/>
          <w:spacing w:val="0"/>
          <w:sz w:val="16"/>
          <w:szCs w:val="16"/>
          <w:bdr w:val="none" w:color="auto" w:sz="0" w:space="0"/>
          <w:shd w:val="clear" w:fill="F9F9F9"/>
        </w:rPr>
        <w:t>一、校院概况</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100" w:beforeAutospacing="0" w:after="100" w:afterAutospacing="0" w:line="270" w:lineRule="atLeast"/>
        <w:ind w:left="0" w:right="0" w:firstLine="320"/>
        <w:jc w:val="left"/>
      </w:pPr>
      <w:r>
        <w:rPr>
          <w:rFonts w:hint="eastAsia" w:ascii="SimSun" w:hAnsi="SimSun" w:eastAsia="SimSun" w:cs="SimSun"/>
          <w:i w:val="0"/>
          <w:caps w:val="0"/>
          <w:color w:val="666464"/>
          <w:spacing w:val="0"/>
          <w:sz w:val="16"/>
          <w:szCs w:val="16"/>
          <w:bdr w:val="none" w:color="auto" w:sz="0" w:space="0"/>
          <w:shd w:val="clear" w:fill="F9F9F9"/>
        </w:rPr>
        <w:t>河北大学是教育部与河北省人民政府“部省合建”高校，也是河北省重点支持的国家一流大学建设一层次高校。学校坐落于国家历史文化名城——河北省保定市，占地</w:t>
      </w:r>
      <w:r>
        <w:rPr>
          <w:rFonts w:hint="default" w:ascii="Calibri" w:hAnsi="Calibri" w:eastAsia="SimSun" w:cs="Calibri"/>
          <w:i w:val="0"/>
          <w:caps w:val="0"/>
          <w:color w:val="666464"/>
          <w:spacing w:val="0"/>
          <w:sz w:val="16"/>
          <w:szCs w:val="16"/>
          <w:bdr w:val="none" w:color="auto" w:sz="0" w:space="0"/>
          <w:shd w:val="clear" w:fill="F9F9F9"/>
        </w:rPr>
        <w:t>2430</w:t>
      </w:r>
      <w:r>
        <w:rPr>
          <w:rFonts w:hint="eastAsia" w:ascii="SimSun" w:hAnsi="SimSun" w:eastAsia="SimSun" w:cs="SimSun"/>
          <w:i w:val="0"/>
          <w:caps w:val="0"/>
          <w:color w:val="666464"/>
          <w:spacing w:val="0"/>
          <w:sz w:val="16"/>
          <w:szCs w:val="16"/>
          <w:bdr w:val="none" w:color="auto" w:sz="0" w:space="0"/>
          <w:shd w:val="clear" w:fill="F9F9F9"/>
        </w:rPr>
        <w:t>亩，有五四路校区、七一路校区和裕华路校区等三个校区。设有一级学科博士点</w:t>
      </w:r>
      <w:r>
        <w:rPr>
          <w:rFonts w:hint="default" w:ascii="Calibri" w:hAnsi="Calibri" w:eastAsia="SimSun" w:cs="Calibri"/>
          <w:i w:val="0"/>
          <w:caps w:val="0"/>
          <w:color w:val="666464"/>
          <w:spacing w:val="0"/>
          <w:sz w:val="16"/>
          <w:szCs w:val="16"/>
          <w:bdr w:val="none" w:color="auto" w:sz="0" w:space="0"/>
          <w:shd w:val="clear" w:fill="F9F9F9"/>
        </w:rPr>
        <w:t>15</w:t>
      </w:r>
      <w:r>
        <w:rPr>
          <w:rFonts w:hint="eastAsia" w:ascii="SimSun" w:hAnsi="SimSun" w:eastAsia="SimSun" w:cs="SimSun"/>
          <w:i w:val="0"/>
          <w:caps w:val="0"/>
          <w:color w:val="666464"/>
          <w:spacing w:val="0"/>
          <w:sz w:val="16"/>
          <w:szCs w:val="16"/>
          <w:bdr w:val="none" w:color="auto" w:sz="0" w:space="0"/>
          <w:shd w:val="clear" w:fill="F9F9F9"/>
        </w:rPr>
        <w:t>个；一级学科硕士点</w:t>
      </w:r>
      <w:r>
        <w:rPr>
          <w:rFonts w:hint="default" w:ascii="Calibri" w:hAnsi="Calibri" w:eastAsia="SimSun" w:cs="Calibri"/>
          <w:i w:val="0"/>
          <w:caps w:val="0"/>
          <w:color w:val="666464"/>
          <w:spacing w:val="0"/>
          <w:sz w:val="16"/>
          <w:szCs w:val="16"/>
          <w:bdr w:val="none" w:color="auto" w:sz="0" w:space="0"/>
          <w:shd w:val="clear" w:fill="F9F9F9"/>
        </w:rPr>
        <w:t>46</w:t>
      </w:r>
      <w:r>
        <w:rPr>
          <w:rFonts w:hint="eastAsia" w:ascii="SimSun" w:hAnsi="SimSun" w:eastAsia="SimSun" w:cs="SimSun"/>
          <w:i w:val="0"/>
          <w:caps w:val="0"/>
          <w:color w:val="666464"/>
          <w:spacing w:val="0"/>
          <w:sz w:val="16"/>
          <w:szCs w:val="16"/>
          <w:bdr w:val="none" w:color="auto" w:sz="0" w:space="0"/>
          <w:shd w:val="clear" w:fill="F9F9F9"/>
        </w:rPr>
        <w:t>个，硕士专业学位授权类别</w:t>
      </w:r>
      <w:r>
        <w:rPr>
          <w:rFonts w:hint="default" w:ascii="Calibri" w:hAnsi="Calibri" w:eastAsia="SimSun" w:cs="Calibri"/>
          <w:i w:val="0"/>
          <w:caps w:val="0"/>
          <w:color w:val="666464"/>
          <w:spacing w:val="0"/>
          <w:sz w:val="16"/>
          <w:szCs w:val="16"/>
          <w:bdr w:val="none" w:color="auto" w:sz="0" w:space="0"/>
          <w:shd w:val="clear" w:fill="F9F9F9"/>
        </w:rPr>
        <w:t>30</w:t>
      </w:r>
      <w:r>
        <w:rPr>
          <w:rFonts w:hint="eastAsia" w:ascii="SimSun" w:hAnsi="SimSun" w:eastAsia="SimSun" w:cs="SimSun"/>
          <w:i w:val="0"/>
          <w:caps w:val="0"/>
          <w:color w:val="666464"/>
          <w:spacing w:val="0"/>
          <w:sz w:val="16"/>
          <w:szCs w:val="16"/>
          <w:bdr w:val="none" w:color="auto" w:sz="0" w:space="0"/>
          <w:shd w:val="clear" w:fill="F9F9F9"/>
        </w:rPr>
        <w:t>种；</w:t>
      </w:r>
      <w:r>
        <w:rPr>
          <w:rFonts w:hint="default" w:ascii="Calibri" w:hAnsi="Calibri" w:eastAsia="SimSun" w:cs="Calibri"/>
          <w:i w:val="0"/>
          <w:caps w:val="0"/>
          <w:color w:val="666464"/>
          <w:spacing w:val="0"/>
          <w:sz w:val="16"/>
          <w:szCs w:val="16"/>
          <w:bdr w:val="none" w:color="auto" w:sz="0" w:space="0"/>
          <w:shd w:val="clear" w:fill="F9F9F9"/>
        </w:rPr>
        <w:t>95</w:t>
      </w:r>
      <w:r>
        <w:rPr>
          <w:rFonts w:hint="eastAsia" w:ascii="SimSun" w:hAnsi="SimSun" w:eastAsia="SimSun" w:cs="SimSun"/>
          <w:i w:val="0"/>
          <w:caps w:val="0"/>
          <w:color w:val="666464"/>
          <w:spacing w:val="0"/>
          <w:sz w:val="16"/>
          <w:szCs w:val="16"/>
          <w:bdr w:val="none" w:color="auto" w:sz="0" w:space="0"/>
          <w:shd w:val="clear" w:fill="F9F9F9"/>
        </w:rPr>
        <w:t>个本科专业。学科专业分布在哲学、经济学、法学、教育学、文学、历史学、理学、工学、农学、医学、管理学、艺术学</w:t>
      </w:r>
      <w:r>
        <w:rPr>
          <w:rFonts w:hint="default" w:ascii="Calibri" w:hAnsi="Calibri" w:eastAsia="SimSun" w:cs="Calibri"/>
          <w:i w:val="0"/>
          <w:caps w:val="0"/>
          <w:color w:val="666464"/>
          <w:spacing w:val="0"/>
          <w:sz w:val="16"/>
          <w:szCs w:val="16"/>
          <w:bdr w:val="none" w:color="auto" w:sz="0" w:space="0"/>
          <w:shd w:val="clear" w:fill="F9F9F9"/>
        </w:rPr>
        <w:t>12</w:t>
      </w:r>
      <w:r>
        <w:rPr>
          <w:rFonts w:hint="eastAsia" w:ascii="SimSun" w:hAnsi="SimSun" w:eastAsia="SimSun" w:cs="SimSun"/>
          <w:i w:val="0"/>
          <w:caps w:val="0"/>
          <w:color w:val="666464"/>
          <w:spacing w:val="0"/>
          <w:sz w:val="16"/>
          <w:szCs w:val="16"/>
          <w:bdr w:val="none" w:color="auto" w:sz="0" w:space="0"/>
          <w:shd w:val="clear" w:fill="F9F9F9"/>
        </w:rPr>
        <w:t>大门类，是全国学科门类设置最齐全的高校之一。</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100" w:beforeAutospacing="0" w:after="100" w:afterAutospacing="0" w:line="270" w:lineRule="atLeast"/>
        <w:ind w:left="0" w:right="0" w:firstLine="320"/>
        <w:jc w:val="left"/>
      </w:pPr>
      <w:r>
        <w:rPr>
          <w:rFonts w:hint="eastAsia" w:ascii="SimSun" w:hAnsi="SimSun" w:eastAsia="SimSun" w:cs="SimSun"/>
          <w:b/>
          <w:i w:val="0"/>
          <w:caps w:val="0"/>
          <w:color w:val="666464"/>
          <w:spacing w:val="0"/>
          <w:sz w:val="16"/>
          <w:szCs w:val="16"/>
          <w:bdr w:val="none" w:color="auto" w:sz="0" w:space="0"/>
          <w:shd w:val="clear" w:fill="F9F9F9"/>
        </w:rPr>
        <w:t>二、</w:t>
      </w:r>
      <w:r>
        <w:rPr>
          <w:rStyle w:val="6"/>
          <w:rFonts w:hint="eastAsia" w:ascii="SimSun" w:hAnsi="SimSun" w:eastAsia="SimSun" w:cs="SimSun"/>
          <w:i w:val="0"/>
          <w:caps w:val="0"/>
          <w:color w:val="666464"/>
          <w:spacing w:val="0"/>
          <w:sz w:val="16"/>
          <w:szCs w:val="16"/>
          <w:bdr w:val="none" w:color="auto" w:sz="0" w:space="0"/>
          <w:shd w:val="clear" w:fill="F9F9F9"/>
        </w:rPr>
        <w:t>申请条件</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100" w:beforeAutospacing="0" w:after="100" w:afterAutospacing="0" w:line="270" w:lineRule="atLeast"/>
        <w:ind w:left="0" w:right="0" w:firstLine="320"/>
        <w:jc w:val="left"/>
      </w:pPr>
      <w:r>
        <w:rPr>
          <w:rFonts w:hint="eastAsia" w:ascii="SimSun" w:hAnsi="SimSun" w:eastAsia="SimSun" w:cs="SimSun"/>
          <w:i w:val="0"/>
          <w:caps w:val="0"/>
          <w:color w:val="666464"/>
          <w:spacing w:val="0"/>
          <w:sz w:val="16"/>
          <w:szCs w:val="16"/>
          <w:bdr w:val="none" w:color="auto" w:sz="0" w:space="0"/>
          <w:shd w:val="clear" w:fill="F9F9F9"/>
        </w:rPr>
        <w:t>符合以下申请条件的高中毕业生可向我校提交申请：</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100" w:beforeAutospacing="0" w:after="100" w:afterAutospacing="0" w:line="270" w:lineRule="atLeast"/>
        <w:ind w:left="0" w:right="0" w:firstLine="320"/>
        <w:jc w:val="left"/>
      </w:pPr>
      <w:r>
        <w:rPr>
          <w:rFonts w:hint="eastAsia" w:ascii="SimSun" w:hAnsi="SimSun" w:eastAsia="SimSun" w:cs="SimSun"/>
          <w:i w:val="0"/>
          <w:caps w:val="0"/>
          <w:color w:val="666464"/>
          <w:spacing w:val="0"/>
          <w:sz w:val="16"/>
          <w:szCs w:val="16"/>
          <w:bdr w:val="none" w:color="auto" w:sz="0" w:space="0"/>
          <w:shd w:val="clear" w:fill="F9F9F9"/>
        </w:rPr>
        <w:t>1.具有台湾居民居住证或台湾居民来往大陆通行证、以及在台湾居住的有效身份证明；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spacing w:before="100" w:beforeAutospacing="0" w:after="100" w:afterAutospacing="0" w:line="270" w:lineRule="atLeast"/>
        <w:ind w:left="0" w:right="0" w:firstLine="320"/>
        <w:jc w:val="left"/>
      </w:pPr>
      <w:r>
        <w:rPr>
          <w:rFonts w:hint="eastAsia" w:ascii="SimSun" w:hAnsi="SimSun" w:eastAsia="SimSun" w:cs="SimSun"/>
          <w:i w:val="0"/>
          <w:caps w:val="0"/>
          <w:color w:val="666464"/>
          <w:spacing w:val="0"/>
          <w:sz w:val="16"/>
          <w:szCs w:val="16"/>
          <w:bdr w:val="none" w:color="auto" w:sz="0" w:space="0"/>
          <w:shd w:val="clear" w:fill="F9F9F9"/>
        </w:rPr>
        <w:t>2.参加</w:t>
      </w:r>
      <w:r>
        <w:rPr>
          <w:rFonts w:hint="default" w:ascii="Calibri" w:hAnsi="Calibri" w:eastAsia="SimSun" w:cs="Calibri"/>
          <w:i w:val="0"/>
          <w:caps w:val="0"/>
          <w:color w:val="666464"/>
          <w:spacing w:val="0"/>
          <w:sz w:val="16"/>
          <w:szCs w:val="16"/>
          <w:bdr w:val="none" w:color="auto" w:sz="0" w:space="0"/>
          <w:shd w:val="clear" w:fill="F9F9F9"/>
        </w:rPr>
        <w:t>2021</w:t>
      </w:r>
      <w:r>
        <w:rPr>
          <w:rFonts w:hint="eastAsia" w:ascii="SimSun" w:hAnsi="SimSun" w:eastAsia="SimSun" w:cs="SimSun"/>
          <w:i w:val="0"/>
          <w:caps w:val="0"/>
          <w:color w:val="666464"/>
          <w:spacing w:val="0"/>
          <w:sz w:val="16"/>
          <w:szCs w:val="16"/>
          <w:bdr w:val="none" w:color="auto" w:sz="0" w:space="0"/>
          <w:shd w:val="clear" w:fill="F9F9F9"/>
        </w:rPr>
        <w:t>年台湾地区大学入学考试学科能力测试</w:t>
      </w:r>
      <w:r>
        <w:rPr>
          <w:rFonts w:hint="default" w:ascii="Calibri" w:hAnsi="Calibri" w:eastAsia="SimSun" w:cs="Calibri"/>
          <w:i w:val="0"/>
          <w:caps w:val="0"/>
          <w:color w:val="666464"/>
          <w:spacing w:val="0"/>
          <w:sz w:val="16"/>
          <w:szCs w:val="16"/>
          <w:bdr w:val="none" w:color="auto" w:sz="0" w:space="0"/>
          <w:shd w:val="clear" w:fill="F9F9F9"/>
        </w:rPr>
        <w:t>(</w:t>
      </w:r>
      <w:r>
        <w:rPr>
          <w:rFonts w:hint="eastAsia" w:ascii="SimSun" w:hAnsi="SimSun" w:eastAsia="SimSun" w:cs="SimSun"/>
          <w:i w:val="0"/>
          <w:caps w:val="0"/>
          <w:color w:val="666464"/>
          <w:spacing w:val="0"/>
          <w:sz w:val="16"/>
          <w:szCs w:val="16"/>
          <w:bdr w:val="none" w:color="auto" w:sz="0" w:space="0"/>
          <w:shd w:val="clear" w:fill="F9F9F9"/>
        </w:rPr>
        <w:t>学测</w:t>
      </w:r>
      <w:r>
        <w:rPr>
          <w:rFonts w:hint="default" w:ascii="Calibri" w:hAnsi="Calibri" w:eastAsia="SimSun" w:cs="Calibri"/>
          <w:i w:val="0"/>
          <w:caps w:val="0"/>
          <w:color w:val="666464"/>
          <w:spacing w:val="0"/>
          <w:sz w:val="16"/>
          <w:szCs w:val="16"/>
          <w:bdr w:val="none" w:color="auto" w:sz="0" w:space="0"/>
          <w:shd w:val="clear" w:fill="F9F9F9"/>
        </w:rPr>
        <w:t>)</w:t>
      </w:r>
      <w:r>
        <w:rPr>
          <w:rFonts w:hint="eastAsia" w:ascii="SimSun" w:hAnsi="SimSun" w:eastAsia="SimSun" w:cs="SimSun"/>
          <w:i w:val="0"/>
          <w:caps w:val="0"/>
          <w:color w:val="666464"/>
          <w:spacing w:val="0"/>
          <w:sz w:val="16"/>
          <w:szCs w:val="16"/>
          <w:bdr w:val="none" w:color="auto" w:sz="0" w:space="0"/>
          <w:shd w:val="clear" w:fill="F9F9F9"/>
        </w:rPr>
        <w:t>，且当年语文、数学、英文三个科目学测成绩均须达到均标级及以上的台湾高中毕业生。</w:t>
      </w:r>
    </w:p>
    <w:p>
      <w:r>
        <w:drawing>
          <wp:inline distT="0" distB="0" distL="114300" distR="114300">
            <wp:extent cx="5269230" cy="2268855"/>
            <wp:effectExtent l="0" t="0" r="127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230" cy="226885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b/>
          <w:i w:val="0"/>
          <w:caps w:val="0"/>
          <w:color w:val="666464"/>
          <w:spacing w:val="0"/>
          <w:sz w:val="16"/>
          <w:szCs w:val="16"/>
          <w:bdr w:val="none" w:color="auto" w:sz="0" w:space="0"/>
          <w:shd w:val="clear" w:fill="F9F9F9"/>
        </w:rPr>
        <w:t>四、</w:t>
      </w:r>
      <w:r>
        <w:rPr>
          <w:rStyle w:val="6"/>
          <w:rFonts w:hint="eastAsia" w:ascii="SimSun" w:hAnsi="SimSun" w:eastAsia="SimSun" w:cs="SimSun"/>
          <w:i w:val="0"/>
          <w:caps w:val="0"/>
          <w:color w:val="666464"/>
          <w:spacing w:val="0"/>
          <w:sz w:val="16"/>
          <w:szCs w:val="16"/>
          <w:bdr w:val="none" w:color="auto" w:sz="0" w:space="0"/>
          <w:shd w:val="clear" w:fill="F9F9F9"/>
        </w:rPr>
        <w:t>申请程序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符合申请条件的高中毕业生可以直接向我校提出申请。书面申请材料如下：</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1.河北大学</w:t>
      </w:r>
      <w:r>
        <w:rPr>
          <w:rFonts w:ascii="Calibri" w:hAnsi="Calibri" w:eastAsia="FangSong" w:cs="Calibri"/>
          <w:i w:val="0"/>
          <w:caps w:val="0"/>
          <w:color w:val="666464"/>
          <w:spacing w:val="0"/>
          <w:sz w:val="16"/>
          <w:szCs w:val="16"/>
          <w:bdr w:val="none" w:color="auto" w:sz="0" w:space="0"/>
          <w:shd w:val="clear" w:fill="F9F9F9"/>
        </w:rPr>
        <w:t>202</w:t>
      </w:r>
      <w:r>
        <w:rPr>
          <w:rFonts w:hint="eastAsia" w:ascii="SimSun" w:hAnsi="SimSun" w:eastAsia="SimSun" w:cs="SimSun"/>
          <w:i w:val="0"/>
          <w:caps w:val="0"/>
          <w:color w:val="666464"/>
          <w:spacing w:val="0"/>
          <w:sz w:val="16"/>
          <w:szCs w:val="16"/>
          <w:bdr w:val="none" w:color="auto" w:sz="0" w:space="0"/>
          <w:shd w:val="clear" w:fill="F9F9F9"/>
        </w:rPr>
        <w:t>1年免试招收台湾地区高中毕业生申请表（附件1）（原件</w:t>
      </w:r>
      <w:r>
        <w:rPr>
          <w:rFonts w:hint="default" w:ascii="Calibri" w:hAnsi="Calibri" w:eastAsia="FangSong" w:cs="Calibri"/>
          <w:i w:val="0"/>
          <w:caps w:val="0"/>
          <w:color w:val="666464"/>
          <w:spacing w:val="0"/>
          <w:sz w:val="16"/>
          <w:szCs w:val="16"/>
          <w:bdr w:val="none" w:color="auto" w:sz="0" w:space="0"/>
          <w:shd w:val="clear" w:fill="F9F9F9"/>
        </w:rPr>
        <w:t>1</w:t>
      </w:r>
      <w:r>
        <w:rPr>
          <w:rFonts w:hint="eastAsia" w:ascii="SimSun" w:hAnsi="SimSun" w:eastAsia="SimSun" w:cs="SimSun"/>
          <w:i w:val="0"/>
          <w:caps w:val="0"/>
          <w:color w:val="666464"/>
          <w:spacing w:val="0"/>
          <w:sz w:val="16"/>
          <w:szCs w:val="16"/>
          <w:bdr w:val="none" w:color="auto" w:sz="0" w:space="0"/>
          <w:shd w:val="clear" w:fill="F9F9F9"/>
        </w:rPr>
        <w:t>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2.台湾居民居住证或台湾居民往来大陆通行证、以及在台湾居住的有效身份证明（复印件各</w:t>
      </w:r>
      <w:r>
        <w:rPr>
          <w:rFonts w:hint="default" w:ascii="Calibri" w:hAnsi="Calibri" w:eastAsia="FangSong" w:cs="Calibri"/>
          <w:i w:val="0"/>
          <w:caps w:val="0"/>
          <w:color w:val="666464"/>
          <w:spacing w:val="0"/>
          <w:sz w:val="16"/>
          <w:szCs w:val="16"/>
          <w:bdr w:val="none" w:color="auto" w:sz="0" w:space="0"/>
          <w:shd w:val="clear" w:fill="F9F9F9"/>
        </w:rPr>
        <w:t>1</w:t>
      </w:r>
      <w:r>
        <w:rPr>
          <w:rFonts w:hint="eastAsia" w:ascii="SimSun" w:hAnsi="SimSun" w:eastAsia="SimSun" w:cs="SimSun"/>
          <w:i w:val="0"/>
          <w:caps w:val="0"/>
          <w:color w:val="666464"/>
          <w:spacing w:val="0"/>
          <w:sz w:val="16"/>
          <w:szCs w:val="16"/>
          <w:bdr w:val="none" w:color="auto" w:sz="0" w:space="0"/>
          <w:shd w:val="clear" w:fill="F9F9F9"/>
        </w:rPr>
        <w:t>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3.台湾地区学测成绩单（复印件</w:t>
      </w:r>
      <w:r>
        <w:rPr>
          <w:rFonts w:hint="default" w:ascii="Calibri" w:hAnsi="Calibri" w:eastAsia="FangSong" w:cs="Calibri"/>
          <w:i w:val="0"/>
          <w:caps w:val="0"/>
          <w:color w:val="666464"/>
          <w:spacing w:val="0"/>
          <w:sz w:val="16"/>
          <w:szCs w:val="16"/>
          <w:bdr w:val="none" w:color="auto" w:sz="0" w:space="0"/>
          <w:shd w:val="clear" w:fill="F9F9F9"/>
        </w:rPr>
        <w:t>1</w:t>
      </w:r>
      <w:r>
        <w:rPr>
          <w:rFonts w:hint="eastAsia" w:ascii="SimSun" w:hAnsi="SimSun" w:eastAsia="SimSun" w:cs="SimSun"/>
          <w:i w:val="0"/>
          <w:caps w:val="0"/>
          <w:color w:val="666464"/>
          <w:spacing w:val="0"/>
          <w:sz w:val="16"/>
          <w:szCs w:val="16"/>
          <w:bdr w:val="none" w:color="auto" w:sz="0" w:space="0"/>
          <w:shd w:val="clear" w:fill="F9F9F9"/>
        </w:rPr>
        <w:t>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4.个人陈述（字数请控制在</w:t>
      </w:r>
      <w:r>
        <w:rPr>
          <w:rFonts w:hint="default" w:ascii="Calibri" w:hAnsi="Calibri" w:eastAsia="FangSong" w:cs="Calibri"/>
          <w:i w:val="0"/>
          <w:caps w:val="0"/>
          <w:color w:val="666464"/>
          <w:spacing w:val="0"/>
          <w:sz w:val="16"/>
          <w:szCs w:val="16"/>
          <w:bdr w:val="none" w:color="auto" w:sz="0" w:space="0"/>
          <w:shd w:val="clear" w:fill="F9F9F9"/>
        </w:rPr>
        <w:t>1000</w:t>
      </w:r>
      <w:r>
        <w:rPr>
          <w:rFonts w:hint="eastAsia" w:ascii="SimSun" w:hAnsi="SimSun" w:eastAsia="SimSun" w:cs="SimSun"/>
          <w:i w:val="0"/>
          <w:caps w:val="0"/>
          <w:color w:val="666464"/>
          <w:spacing w:val="0"/>
          <w:sz w:val="16"/>
          <w:szCs w:val="16"/>
          <w:bdr w:val="none" w:color="auto" w:sz="0" w:space="0"/>
          <w:shd w:val="clear" w:fill="F9F9F9"/>
        </w:rPr>
        <w:t>字内）；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5.获奖证书或其他相关证明材料（复印件</w:t>
      </w:r>
      <w:r>
        <w:rPr>
          <w:rFonts w:hint="default" w:ascii="Calibri" w:hAnsi="Calibri" w:eastAsia="FangSong" w:cs="Calibri"/>
          <w:i w:val="0"/>
          <w:caps w:val="0"/>
          <w:color w:val="666464"/>
          <w:spacing w:val="0"/>
          <w:sz w:val="16"/>
          <w:szCs w:val="16"/>
          <w:bdr w:val="none" w:color="auto" w:sz="0" w:space="0"/>
          <w:shd w:val="clear" w:fill="F9F9F9"/>
        </w:rPr>
        <w:t>1</w:t>
      </w:r>
      <w:r>
        <w:rPr>
          <w:rFonts w:hint="eastAsia" w:ascii="SimSun" w:hAnsi="SimSun" w:eastAsia="SimSun" w:cs="SimSun"/>
          <w:i w:val="0"/>
          <w:caps w:val="0"/>
          <w:color w:val="666464"/>
          <w:spacing w:val="0"/>
          <w:sz w:val="16"/>
          <w:szCs w:val="16"/>
          <w:bdr w:val="none" w:color="auto" w:sz="0" w:space="0"/>
          <w:shd w:val="clear" w:fill="F9F9F9"/>
        </w:rPr>
        <w:t>份）；</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6.个人成绩查询授权委托书（原件</w:t>
      </w:r>
      <w:r>
        <w:rPr>
          <w:rFonts w:hint="default" w:ascii="Calibri" w:hAnsi="Calibri" w:eastAsia="FangSong" w:cs="Calibri"/>
          <w:i w:val="0"/>
          <w:caps w:val="0"/>
          <w:color w:val="666464"/>
          <w:spacing w:val="0"/>
          <w:sz w:val="16"/>
          <w:szCs w:val="16"/>
          <w:bdr w:val="none" w:color="auto" w:sz="0" w:space="0"/>
          <w:shd w:val="clear" w:fill="F9F9F9"/>
        </w:rPr>
        <w:t>1</w:t>
      </w:r>
      <w:r>
        <w:rPr>
          <w:rFonts w:hint="eastAsia" w:ascii="SimSun" w:hAnsi="SimSun" w:eastAsia="SimSun" w:cs="SimSun"/>
          <w:i w:val="0"/>
          <w:caps w:val="0"/>
          <w:color w:val="666464"/>
          <w:spacing w:val="0"/>
          <w:sz w:val="16"/>
          <w:szCs w:val="16"/>
          <w:bdr w:val="none" w:color="auto" w:sz="0" w:space="0"/>
          <w:shd w:val="clear" w:fill="F9F9F9"/>
        </w:rPr>
        <w:t>份）（附件2）。凡通过台测成绩申请就读我校的台湾考生，即视为授权教育部考试中心向台湾大学入学考试中心查验、核准本人学科能力测试成绩等信息。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所有材料须由申请人所在中学盖章，依序装订成册后，于</w:t>
      </w:r>
      <w:r>
        <w:rPr>
          <w:rFonts w:hint="default" w:ascii="Calibri" w:hAnsi="Calibri" w:eastAsia="FangSong" w:cs="Calibri"/>
          <w:i w:val="0"/>
          <w:caps w:val="0"/>
          <w:color w:val="666464"/>
          <w:spacing w:val="0"/>
          <w:sz w:val="16"/>
          <w:szCs w:val="16"/>
          <w:bdr w:val="none" w:color="auto" w:sz="0" w:space="0"/>
          <w:shd w:val="clear" w:fill="F9F9F9"/>
        </w:rPr>
        <w:t>202</w:t>
      </w:r>
      <w:r>
        <w:rPr>
          <w:rFonts w:hint="eastAsia" w:ascii="SimSun" w:hAnsi="SimSun" w:eastAsia="SimSun" w:cs="SimSun"/>
          <w:i w:val="0"/>
          <w:caps w:val="0"/>
          <w:color w:val="666464"/>
          <w:spacing w:val="0"/>
          <w:sz w:val="16"/>
          <w:szCs w:val="16"/>
          <w:bdr w:val="none" w:color="auto" w:sz="0" w:space="0"/>
          <w:shd w:val="clear" w:fill="F9F9F9"/>
        </w:rPr>
        <w:t>1年4月30日之前（以寄出邮戳为准）邮寄至河北大学本科生招生办公室，并在信封上注明</w:t>
      </w:r>
      <w:r>
        <w:rPr>
          <w:rFonts w:hint="default" w:ascii="Calibri" w:hAnsi="Calibri" w:eastAsia="FangSong" w:cs="Calibri"/>
          <w:i w:val="0"/>
          <w:caps w:val="0"/>
          <w:color w:val="666464"/>
          <w:spacing w:val="0"/>
          <w:sz w:val="16"/>
          <w:szCs w:val="16"/>
          <w:bdr w:val="none" w:color="auto" w:sz="0" w:space="0"/>
          <w:shd w:val="clear" w:fill="F9F9F9"/>
        </w:rPr>
        <w:t>“</w:t>
      </w:r>
      <w:r>
        <w:rPr>
          <w:rFonts w:hint="eastAsia" w:ascii="SimSun" w:hAnsi="SimSun" w:eastAsia="SimSun" w:cs="SimSun"/>
          <w:i w:val="0"/>
          <w:caps w:val="0"/>
          <w:color w:val="666464"/>
          <w:spacing w:val="0"/>
          <w:sz w:val="16"/>
          <w:szCs w:val="16"/>
          <w:bdr w:val="none" w:color="auto" w:sz="0" w:space="0"/>
          <w:shd w:val="clear" w:fill="F9F9F9"/>
        </w:rPr>
        <w:t>台湾免试生申请材料</w:t>
      </w:r>
      <w:r>
        <w:rPr>
          <w:rFonts w:hint="default" w:ascii="Calibri" w:hAnsi="Calibri" w:eastAsia="FangSong" w:cs="Calibri"/>
          <w:i w:val="0"/>
          <w:caps w:val="0"/>
          <w:color w:val="666464"/>
          <w:spacing w:val="0"/>
          <w:sz w:val="16"/>
          <w:szCs w:val="16"/>
          <w:bdr w:val="none" w:color="auto" w:sz="0" w:space="0"/>
          <w:shd w:val="clear" w:fill="F9F9F9"/>
        </w:rPr>
        <w:t>”</w:t>
      </w:r>
      <w:r>
        <w:rPr>
          <w:rFonts w:hint="eastAsia" w:ascii="SimSun" w:hAnsi="SimSun" w:eastAsia="SimSun" w:cs="SimSun"/>
          <w:i w:val="0"/>
          <w:caps w:val="0"/>
          <w:color w:val="666464"/>
          <w:spacing w:val="0"/>
          <w:sz w:val="16"/>
          <w:szCs w:val="16"/>
          <w:bdr w:val="none" w:color="auto" w:sz="0" w:space="0"/>
          <w:shd w:val="clear" w:fill="F9F9F9"/>
        </w:rPr>
        <w:t>字样。同时，将上述材料扫描件发送电子邮件至hbu</w:t>
      </w:r>
      <w:r>
        <w:rPr>
          <w:rFonts w:hint="default" w:ascii="Calibri" w:hAnsi="Calibri" w:eastAsia="FangSong" w:cs="Calibri"/>
          <w:i w:val="0"/>
          <w:caps w:val="0"/>
          <w:color w:val="666464"/>
          <w:spacing w:val="0"/>
          <w:sz w:val="16"/>
          <w:szCs w:val="16"/>
          <w:bdr w:val="none" w:color="auto" w:sz="0" w:space="0"/>
          <w:shd w:val="clear" w:fill="F9F9F9"/>
        </w:rPr>
        <w:t>zsb@</w:t>
      </w:r>
      <w:r>
        <w:rPr>
          <w:rFonts w:hint="eastAsia" w:ascii="SimSun" w:hAnsi="SimSun" w:eastAsia="SimSun" w:cs="SimSun"/>
          <w:i w:val="0"/>
          <w:caps w:val="0"/>
          <w:color w:val="666464"/>
          <w:spacing w:val="0"/>
          <w:sz w:val="16"/>
          <w:szCs w:val="16"/>
          <w:bdr w:val="none" w:color="auto" w:sz="0" w:space="0"/>
          <w:shd w:val="clear" w:fill="F9F9F9"/>
        </w:rPr>
        <w:t>163.com，邮件主题命名为</w:t>
      </w:r>
      <w:r>
        <w:rPr>
          <w:rFonts w:hint="default" w:ascii="Calibri" w:hAnsi="Calibri" w:eastAsia="FangSong" w:cs="Calibri"/>
          <w:i w:val="0"/>
          <w:caps w:val="0"/>
          <w:color w:val="666464"/>
          <w:spacing w:val="0"/>
          <w:sz w:val="16"/>
          <w:szCs w:val="16"/>
          <w:bdr w:val="none" w:color="auto" w:sz="0" w:space="0"/>
          <w:shd w:val="clear" w:fill="F9F9F9"/>
        </w:rPr>
        <w:t>“</w:t>
      </w:r>
      <w:r>
        <w:rPr>
          <w:rFonts w:hint="eastAsia" w:ascii="SimSun" w:hAnsi="SimSun" w:eastAsia="SimSun" w:cs="SimSun"/>
          <w:i w:val="0"/>
          <w:caps w:val="0"/>
          <w:color w:val="666464"/>
          <w:spacing w:val="0"/>
          <w:sz w:val="16"/>
          <w:szCs w:val="16"/>
          <w:bdr w:val="none" w:color="auto" w:sz="0" w:space="0"/>
          <w:shd w:val="clear" w:fill="F9F9F9"/>
        </w:rPr>
        <w:t>台湾免试生申请材料—姓名</w:t>
      </w:r>
      <w:r>
        <w:rPr>
          <w:rFonts w:hint="default" w:ascii="Calibri" w:hAnsi="Calibri" w:eastAsia="FangSong" w:cs="Calibri"/>
          <w:i w:val="0"/>
          <w:caps w:val="0"/>
          <w:color w:val="666464"/>
          <w:spacing w:val="0"/>
          <w:sz w:val="16"/>
          <w:szCs w:val="16"/>
          <w:bdr w:val="none" w:color="auto" w:sz="0" w:space="0"/>
          <w:shd w:val="clear" w:fill="F9F9F9"/>
        </w:rPr>
        <w:t>”</w:t>
      </w:r>
      <w:r>
        <w:rPr>
          <w:rFonts w:hint="eastAsia" w:ascii="SimSun" w:hAnsi="SimSun" w:eastAsia="SimSun" w:cs="SimSun"/>
          <w:i w:val="0"/>
          <w:caps w:val="0"/>
          <w:color w:val="666464"/>
          <w:spacing w:val="0"/>
          <w:sz w:val="16"/>
          <w:szCs w:val="16"/>
          <w:bdr w:val="none" w:color="auto" w:sz="0" w:space="0"/>
          <w:shd w:val="clear" w:fill="F9F9F9"/>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申请者无论是否被录取，申请材料均不予以退回。</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b/>
          <w:i w:val="0"/>
          <w:caps w:val="0"/>
          <w:color w:val="666464"/>
          <w:spacing w:val="0"/>
          <w:sz w:val="16"/>
          <w:szCs w:val="16"/>
          <w:bdr w:val="none" w:color="auto" w:sz="0" w:space="0"/>
          <w:shd w:val="clear" w:fill="F9F9F9"/>
        </w:rPr>
        <w:t>五、</w:t>
      </w:r>
      <w:r>
        <w:rPr>
          <w:rStyle w:val="6"/>
          <w:rFonts w:hint="eastAsia" w:ascii="SimSun" w:hAnsi="SimSun" w:eastAsia="SimSun" w:cs="SimSun"/>
          <w:i w:val="0"/>
          <w:caps w:val="0"/>
          <w:color w:val="666464"/>
          <w:spacing w:val="0"/>
          <w:sz w:val="16"/>
          <w:szCs w:val="16"/>
          <w:bdr w:val="none" w:color="auto" w:sz="0" w:space="0"/>
          <w:shd w:val="clear" w:fill="F9F9F9"/>
        </w:rPr>
        <w:t>选拔及录取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1. 初审</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我校将组织专家对申请者的申请材料进行审核，根据申请者学测成绩、中学期间学习经历，择优确定入围名单，并在我校本科招生信息网公布审核结果。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2. 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面试具体形式和日期以面试通知为准。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3. 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学校将根据</w:t>
      </w:r>
      <w:r>
        <w:rPr>
          <w:rFonts w:hint="default" w:ascii="Calibri" w:hAnsi="Calibri" w:eastAsia="FangSong" w:cs="Calibri"/>
          <w:i w:val="0"/>
          <w:caps w:val="0"/>
          <w:color w:val="666464"/>
          <w:spacing w:val="0"/>
          <w:sz w:val="16"/>
          <w:szCs w:val="16"/>
          <w:bdr w:val="none" w:color="auto" w:sz="0" w:space="0"/>
          <w:shd w:val="clear" w:fill="F9F9F9"/>
        </w:rPr>
        <w:t>“</w:t>
      </w:r>
      <w:r>
        <w:rPr>
          <w:rFonts w:hint="eastAsia" w:ascii="SimSun" w:hAnsi="SimSun" w:eastAsia="SimSun" w:cs="SimSun"/>
          <w:i w:val="0"/>
          <w:caps w:val="0"/>
          <w:color w:val="666464"/>
          <w:spacing w:val="0"/>
          <w:sz w:val="16"/>
          <w:szCs w:val="16"/>
          <w:bdr w:val="none" w:color="auto" w:sz="0" w:space="0"/>
          <w:shd w:val="clear" w:fill="F9F9F9"/>
        </w:rPr>
        <w:t>学测</w:t>
      </w:r>
      <w:r>
        <w:rPr>
          <w:rFonts w:hint="default" w:ascii="Calibri" w:hAnsi="Calibri" w:eastAsia="FangSong" w:cs="Calibri"/>
          <w:i w:val="0"/>
          <w:caps w:val="0"/>
          <w:color w:val="666464"/>
          <w:spacing w:val="0"/>
          <w:sz w:val="16"/>
          <w:szCs w:val="16"/>
          <w:bdr w:val="none" w:color="auto" w:sz="0" w:space="0"/>
          <w:shd w:val="clear" w:fill="F9F9F9"/>
        </w:rPr>
        <w:t>”</w:t>
      </w:r>
      <w:r>
        <w:rPr>
          <w:rFonts w:hint="eastAsia" w:ascii="SimSun" w:hAnsi="SimSun" w:eastAsia="SimSun" w:cs="SimSun"/>
          <w:i w:val="0"/>
          <w:caps w:val="0"/>
          <w:color w:val="666464"/>
          <w:spacing w:val="0"/>
          <w:sz w:val="16"/>
          <w:szCs w:val="16"/>
          <w:bdr w:val="none" w:color="auto" w:sz="0" w:space="0"/>
          <w:shd w:val="clear" w:fill="F9F9F9"/>
        </w:rPr>
        <w:t>成绩和面试成绩，按照招生计划从高到低择优录取。我校将预录取考生名单报送普通高等学校联合招收华侨港澳台学生办公室审核，审核合格后办理相关录取手续，并发放正式录取通知书。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b/>
          <w:i w:val="0"/>
          <w:caps w:val="0"/>
          <w:color w:val="666464"/>
          <w:spacing w:val="0"/>
          <w:sz w:val="16"/>
          <w:szCs w:val="16"/>
          <w:bdr w:val="none" w:color="auto" w:sz="0" w:space="0"/>
          <w:shd w:val="clear" w:fill="F9F9F9"/>
        </w:rPr>
        <w:t>六、</w:t>
      </w:r>
      <w:r>
        <w:rPr>
          <w:rStyle w:val="6"/>
          <w:rFonts w:hint="eastAsia" w:ascii="SimSun" w:hAnsi="SimSun" w:eastAsia="SimSun" w:cs="SimSun"/>
          <w:i w:val="0"/>
          <w:caps w:val="0"/>
          <w:color w:val="666464"/>
          <w:spacing w:val="0"/>
          <w:sz w:val="16"/>
          <w:szCs w:val="16"/>
          <w:bdr w:val="none" w:color="auto" w:sz="0" w:space="0"/>
          <w:shd w:val="clear" w:fill="F9F9F9"/>
        </w:rPr>
        <w:t>毕业与学位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学生在学校规定年限内，修完教学计划规定的内容，达到毕业要求，准予毕业，由学校颁发本科毕业证书。符合学位授予条件的，授予其相应的学士学位。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b/>
          <w:i w:val="0"/>
          <w:caps w:val="0"/>
          <w:color w:val="666464"/>
          <w:spacing w:val="0"/>
          <w:sz w:val="16"/>
          <w:szCs w:val="16"/>
          <w:bdr w:val="none" w:color="auto" w:sz="0" w:space="0"/>
          <w:shd w:val="clear" w:fill="F9F9F9"/>
        </w:rPr>
        <w:t>七、</w:t>
      </w:r>
      <w:r>
        <w:rPr>
          <w:rStyle w:val="6"/>
          <w:rFonts w:hint="eastAsia" w:ascii="SimSun" w:hAnsi="SimSun" w:eastAsia="SimSun" w:cs="SimSun"/>
          <w:i w:val="0"/>
          <w:caps w:val="0"/>
          <w:color w:val="666464"/>
          <w:spacing w:val="0"/>
          <w:sz w:val="16"/>
          <w:szCs w:val="16"/>
          <w:bdr w:val="none" w:color="auto" w:sz="0" w:space="0"/>
          <w:shd w:val="clear" w:fill="F9F9F9"/>
        </w:rPr>
        <w:t>相关要求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1</w:t>
      </w:r>
      <w:r>
        <w:rPr>
          <w:rFonts w:hint="default" w:ascii="Calibri" w:hAnsi="Calibri" w:eastAsia="FangSong" w:cs="Calibri"/>
          <w:i w:val="0"/>
          <w:caps w:val="0"/>
          <w:color w:val="666464"/>
          <w:spacing w:val="0"/>
          <w:sz w:val="16"/>
          <w:szCs w:val="16"/>
          <w:bdr w:val="none" w:color="auto" w:sz="0" w:space="0"/>
          <w:shd w:val="clear" w:fill="F9F9F9"/>
        </w:rPr>
        <w:t>.</w:t>
      </w:r>
      <w:r>
        <w:rPr>
          <w:rFonts w:hint="eastAsia" w:ascii="SimSun" w:hAnsi="SimSun" w:eastAsia="SimSun" w:cs="SimSun"/>
          <w:i w:val="0"/>
          <w:caps w:val="0"/>
          <w:color w:val="666464"/>
          <w:spacing w:val="0"/>
          <w:sz w:val="16"/>
          <w:szCs w:val="16"/>
          <w:bdr w:val="none" w:color="auto" w:sz="0" w:space="0"/>
          <w:shd w:val="clear" w:fill="F9F9F9"/>
        </w:rPr>
        <w:t>新生持《录取通知书》按照规定的时间报到，因故不能按时报到者，应提前向学校请假，并获批准。在规定时间未报到又未请假者，取消其入学资格；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default" w:ascii="Calibri" w:hAnsi="Calibri" w:eastAsia="FangSong" w:cs="Calibri"/>
          <w:i w:val="0"/>
          <w:caps w:val="0"/>
          <w:color w:val="666464"/>
          <w:spacing w:val="0"/>
          <w:sz w:val="16"/>
          <w:szCs w:val="16"/>
          <w:bdr w:val="none" w:color="auto" w:sz="0" w:space="0"/>
          <w:shd w:val="clear" w:fill="F9F9F9"/>
        </w:rPr>
        <w:t>2.</w:t>
      </w:r>
      <w:r>
        <w:rPr>
          <w:rFonts w:hint="eastAsia" w:ascii="SimSun" w:hAnsi="SimSun" w:eastAsia="SimSun" w:cs="SimSun"/>
          <w:i w:val="0"/>
          <w:caps w:val="0"/>
          <w:color w:val="666464"/>
          <w:spacing w:val="0"/>
          <w:sz w:val="16"/>
          <w:szCs w:val="16"/>
          <w:bdr w:val="none" w:color="auto" w:sz="0" w:space="0"/>
          <w:shd w:val="clear" w:fill="F9F9F9"/>
        </w:rPr>
        <w:t>新生入校后，我校将核查其入学资格，并进行身体检查。凡不符合台湾免试生录取条件或弄虚作假或不符合入学体检要求者，我校将取消其入学资格；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default" w:ascii="Calibri" w:hAnsi="Calibri" w:eastAsia="FangSong" w:cs="Calibri"/>
          <w:i w:val="0"/>
          <w:caps w:val="0"/>
          <w:color w:val="666464"/>
          <w:spacing w:val="0"/>
          <w:sz w:val="16"/>
          <w:szCs w:val="16"/>
          <w:bdr w:val="none" w:color="auto" w:sz="0" w:space="0"/>
          <w:shd w:val="clear" w:fill="F9F9F9"/>
        </w:rPr>
        <w:t>3.</w:t>
      </w:r>
      <w:r>
        <w:rPr>
          <w:rFonts w:hint="eastAsia" w:ascii="SimSun" w:hAnsi="SimSun" w:eastAsia="SimSun" w:cs="SimSun"/>
          <w:i w:val="0"/>
          <w:caps w:val="0"/>
          <w:color w:val="666464"/>
          <w:spacing w:val="0"/>
          <w:sz w:val="16"/>
          <w:szCs w:val="16"/>
          <w:bdr w:val="none" w:color="auto" w:sz="0" w:space="0"/>
          <w:shd w:val="clear" w:fill="F9F9F9"/>
        </w:rPr>
        <w:t>台湾免试生的学费和住宿费与祖国大陆学生标准一致，学校收费严格按照物价部门批准和有关规定执行。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b/>
          <w:i w:val="0"/>
          <w:caps w:val="0"/>
          <w:color w:val="666464"/>
          <w:spacing w:val="0"/>
          <w:sz w:val="16"/>
          <w:szCs w:val="16"/>
          <w:bdr w:val="none" w:color="auto" w:sz="0" w:space="0"/>
          <w:shd w:val="clear" w:fill="F9F9F9"/>
        </w:rPr>
        <w:t>八、</w:t>
      </w:r>
      <w:r>
        <w:rPr>
          <w:rStyle w:val="6"/>
          <w:rFonts w:hint="eastAsia" w:ascii="SimSun" w:hAnsi="SimSun" w:eastAsia="SimSun" w:cs="SimSun"/>
          <w:i w:val="0"/>
          <w:caps w:val="0"/>
          <w:color w:val="666464"/>
          <w:spacing w:val="0"/>
          <w:sz w:val="16"/>
          <w:szCs w:val="16"/>
          <w:bdr w:val="none" w:color="auto" w:sz="0" w:space="0"/>
          <w:shd w:val="clear" w:fill="F9F9F9"/>
        </w:rPr>
        <w:t>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1.河北大学本科生招生办公室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通讯地址：河北省保定市五四东路180号河北大学本科生招生办公室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邮政编码：071002</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咨询电话：+86-312-5079698</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电子邮箱：hbuzsb@163.com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招办网址：</w:t>
      </w:r>
      <w:r>
        <w:rPr>
          <w:rFonts w:hint="default" w:ascii="Calibri" w:hAnsi="Calibri" w:eastAsia="FangSong" w:cs="Calibri"/>
          <w:i w:val="0"/>
          <w:caps w:val="0"/>
          <w:color w:val="666464"/>
          <w:spacing w:val="0"/>
          <w:sz w:val="16"/>
          <w:szCs w:val="16"/>
          <w:bdr w:val="none" w:color="auto" w:sz="0" w:space="0"/>
          <w:shd w:val="clear" w:fill="F9F9F9"/>
        </w:rPr>
        <w:t>http://zhaoban.hbu.cn/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2.河北大学港澳台办公室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通讯地址：河北省保定市五四东路180号河北大学港澳台办公室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邮政编码：071002</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咨询电话：+86-312-5079726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电子邮箱：</w:t>
      </w:r>
      <w:r>
        <w:rPr>
          <w:rFonts w:hint="eastAsia" w:ascii="FangSong" w:hAnsi="FangSong" w:eastAsia="FangSong" w:cs="FangSong"/>
          <w:i w:val="0"/>
          <w:caps w:val="0"/>
          <w:color w:val="646464"/>
          <w:spacing w:val="0"/>
          <w:sz w:val="18"/>
          <w:szCs w:val="18"/>
          <w:u w:val="none"/>
          <w:bdr w:val="none" w:color="auto" w:sz="0" w:space="0"/>
          <w:shd w:val="clear" w:fill="F9F9F9"/>
        </w:rPr>
        <w:fldChar w:fldCharType="begin"/>
      </w:r>
      <w:r>
        <w:rPr>
          <w:rFonts w:hint="eastAsia" w:ascii="FangSong" w:hAnsi="FangSong" w:eastAsia="FangSong" w:cs="FangSong"/>
          <w:i w:val="0"/>
          <w:caps w:val="0"/>
          <w:color w:val="646464"/>
          <w:spacing w:val="0"/>
          <w:sz w:val="18"/>
          <w:szCs w:val="18"/>
          <w:u w:val="none"/>
          <w:bdr w:val="none" w:color="auto" w:sz="0" w:space="0"/>
          <w:shd w:val="clear" w:fill="F9F9F9"/>
        </w:rPr>
        <w:instrText xml:space="preserve"> HYPERLINK "mailto:gjhz@hbu.edu.cn" </w:instrText>
      </w:r>
      <w:r>
        <w:rPr>
          <w:rFonts w:hint="eastAsia" w:ascii="FangSong" w:hAnsi="FangSong" w:eastAsia="FangSong" w:cs="FangSong"/>
          <w:i w:val="0"/>
          <w:caps w:val="0"/>
          <w:color w:val="646464"/>
          <w:spacing w:val="0"/>
          <w:sz w:val="18"/>
          <w:szCs w:val="18"/>
          <w:u w:val="none"/>
          <w:bdr w:val="none" w:color="auto" w:sz="0" w:space="0"/>
          <w:shd w:val="clear" w:fill="F9F9F9"/>
        </w:rPr>
        <w:fldChar w:fldCharType="separate"/>
      </w:r>
      <w:r>
        <w:rPr>
          <w:rStyle w:val="7"/>
          <w:rFonts w:hint="eastAsia" w:ascii="SimSun" w:hAnsi="SimSun" w:eastAsia="SimSun" w:cs="SimSun"/>
          <w:i w:val="0"/>
          <w:caps w:val="0"/>
          <w:color w:val="646464"/>
          <w:spacing w:val="0"/>
          <w:sz w:val="16"/>
          <w:szCs w:val="16"/>
          <w:u w:val="none"/>
          <w:bdr w:val="none" w:color="auto" w:sz="0" w:space="0"/>
          <w:shd w:val="clear" w:fill="F9F9F9"/>
        </w:rPr>
        <w:t>gjhz@hbu.edu.cn</w:t>
      </w:r>
      <w:r>
        <w:rPr>
          <w:rFonts w:hint="eastAsia" w:ascii="FangSong" w:hAnsi="FangSong" w:eastAsia="FangSong" w:cs="FangSong"/>
          <w:i w:val="0"/>
          <w:caps w:val="0"/>
          <w:color w:val="646464"/>
          <w:spacing w:val="0"/>
          <w:sz w:val="18"/>
          <w:szCs w:val="18"/>
          <w:u w:val="none"/>
          <w:bdr w:val="none" w:color="auto" w:sz="0" w:space="0"/>
          <w:shd w:val="clear" w:fill="F9F9F9"/>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网    址：http://oice.hbu.edu.cn/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b/>
          <w:i w:val="0"/>
          <w:caps w:val="0"/>
          <w:color w:val="666464"/>
          <w:spacing w:val="0"/>
          <w:sz w:val="16"/>
          <w:szCs w:val="16"/>
          <w:bdr w:val="none" w:color="auto" w:sz="0" w:space="0"/>
          <w:shd w:val="clear" w:fill="F9F9F9"/>
        </w:rPr>
        <w:t>九、</w:t>
      </w:r>
      <w:r>
        <w:rPr>
          <w:rStyle w:val="6"/>
          <w:rFonts w:hint="eastAsia" w:ascii="SimSun" w:hAnsi="SimSun" w:eastAsia="SimSun" w:cs="SimSun"/>
          <w:i w:val="0"/>
          <w:caps w:val="0"/>
          <w:color w:val="666464"/>
          <w:spacing w:val="0"/>
          <w:sz w:val="16"/>
          <w:szCs w:val="16"/>
          <w:bdr w:val="none" w:color="auto" w:sz="0" w:space="0"/>
          <w:shd w:val="clear" w:fill="F9F9F9"/>
        </w:rPr>
        <w:t>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9F9F9"/>
        <w:spacing w:before="0" w:beforeAutospacing="0" w:after="0" w:afterAutospacing="0" w:line="270" w:lineRule="atLeast"/>
        <w:ind w:left="0" w:right="0" w:firstLine="320"/>
        <w:jc w:val="left"/>
        <w:rPr>
          <w:rFonts w:hint="eastAsia" w:ascii="FangSong" w:hAnsi="FangSong" w:eastAsia="FangSong" w:cs="FangSong"/>
          <w:i w:val="0"/>
          <w:caps w:val="0"/>
          <w:color w:val="666464"/>
          <w:spacing w:val="0"/>
          <w:sz w:val="18"/>
          <w:szCs w:val="18"/>
        </w:rPr>
      </w:pPr>
      <w:r>
        <w:rPr>
          <w:rFonts w:hint="eastAsia" w:ascii="SimSun" w:hAnsi="SimSun" w:eastAsia="SimSun" w:cs="SimSun"/>
          <w:i w:val="0"/>
          <w:caps w:val="0"/>
          <w:color w:val="666464"/>
          <w:spacing w:val="0"/>
          <w:sz w:val="16"/>
          <w:szCs w:val="16"/>
          <w:bdr w:val="none" w:color="auto" w:sz="0" w:space="0"/>
          <w:shd w:val="clear" w:fill="F9F9F9"/>
        </w:rPr>
        <w:t>本招生简章由河北大学本科生招生办公室负责解释。本简章内容如与上级教育主管部门招生规定不一致时，以上级教育主管部门规定为准。</w:t>
      </w:r>
    </w:p>
    <w:p/>
    <w:p/>
    <w:p>
      <w:pPr>
        <w:rPr>
          <w:rFonts w:hint="default" w:eastAsiaTheme="minorEastAsia"/>
          <w:lang w:val="en-US" w:eastAsia="zh-CN"/>
        </w:rPr>
      </w:pPr>
      <w:r>
        <w:rPr>
          <w:rFonts w:hint="eastAsia"/>
          <w:lang w:val="en-US" w:eastAsia="zh-CN"/>
        </w:rPr>
        <w:t>网址：http://zhaoban.hbu.cn/article.aspx?aid=1250&amp;gid=1</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7E473B"/>
    <w:rsid w:val="1F1B4E54"/>
    <w:rsid w:val="3F7E47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2021-02-16T10:05:00Z</dcterms:created>
  <dc:creator>阿Co</dc:creator>
  <cp:lastModifiedBy>阿Co</cp:lastModifiedBy>
  <dcterms:modified xsi:type="dcterms:W3CDTF">2021-02-16T10:07:36Z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