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首都医科大学2021年依据台湾地区大学入学考试 学科能力测试成绩招收台湾高中毕业生简章</w:t>
      </w:r>
    </w:p>
    <w:p>
      <w:pPr>
        <w:rPr>
          <w:rFonts w:hint="eastAsia"/>
        </w:rPr>
      </w:pPr>
    </w:p>
    <w:p>
      <w:pPr>
        <w:rPr>
          <w:rFonts w:hint="eastAsia"/>
        </w:rPr>
      </w:pPr>
      <w:r>
        <w:rPr>
          <w:rFonts w:hint="eastAsia"/>
        </w:rPr>
        <w:t>根据教育部关于普通高等学校依据台湾地区大学入学考试学科能力测试(简称“学测”)成绩招收台湾高中毕业生的有关文件精神,为做好首都医科大学2021年依据台湾学测成绩招收高中毕业生的工作,特制定本招生简章。</w:t>
      </w:r>
    </w:p>
    <w:p>
      <w:r>
        <w:drawing>
          <wp:inline distT="0" distB="0" distL="114300" distR="114300">
            <wp:extent cx="5667375" cy="1450340"/>
            <wp:effectExtent l="0" t="0" r="9525"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667375" cy="1450340"/>
                    </a:xfrm>
                    <a:prstGeom prst="rect">
                      <a:avLst/>
                    </a:prstGeom>
                    <a:noFill/>
                    <a:ln>
                      <a:noFill/>
                    </a:ln>
                  </pic:spPr>
                </pic:pic>
              </a:graphicData>
            </a:graphic>
          </wp:inline>
        </w:drawing>
      </w:r>
    </w:p>
    <w:p>
      <w:pPr>
        <w:rPr>
          <w:rFonts w:hint="eastAsia"/>
        </w:rPr>
      </w:pPr>
      <w:r>
        <w:rPr>
          <w:rFonts w:hint="eastAsia"/>
        </w:rPr>
        <w:t>二、申请条件</w:t>
      </w:r>
    </w:p>
    <w:p>
      <w:pPr>
        <w:rPr>
          <w:rFonts w:hint="eastAsia"/>
        </w:rPr>
      </w:pPr>
      <w:r>
        <w:rPr>
          <w:rFonts w:hint="eastAsia"/>
        </w:rPr>
        <w:t>1.身体健康,符合《普通高等学校招生体检工作指导意见》(教学[2003]3号)和医学专业健康标准;</w:t>
      </w:r>
    </w:p>
    <w:p>
      <w:pPr>
        <w:rPr>
          <w:rFonts w:hint="eastAsia"/>
        </w:rPr>
      </w:pPr>
      <w:r>
        <w:rPr>
          <w:rFonts w:hint="eastAsia"/>
        </w:rPr>
        <w:t>2.具有《台湾居民居住证》或《台湾居民来往大陆通行证》;</w:t>
      </w:r>
    </w:p>
    <w:p>
      <w:pPr>
        <w:rPr>
          <w:rFonts w:hint="eastAsia"/>
        </w:rPr>
      </w:pPr>
      <w:r>
        <w:rPr>
          <w:rFonts w:hint="eastAsia"/>
        </w:rPr>
        <w:t>3.执有在台湾居住的有效身份证明;</w:t>
      </w:r>
    </w:p>
    <w:p>
      <w:pPr>
        <w:rPr>
          <w:rFonts w:hint="eastAsia"/>
        </w:rPr>
      </w:pPr>
      <w:r>
        <w:rPr>
          <w:rFonts w:hint="eastAsia"/>
        </w:rPr>
        <w:t>4.参加2021年台湾地区大学入学考试学科能力测试,成绩要求为语文、英文科目成绩达到“均标”及以上;数学、自然科目成绩达到“前标”及以上。</w:t>
      </w:r>
    </w:p>
    <w:p>
      <w:pPr>
        <w:rPr>
          <w:rFonts w:hint="eastAsia"/>
        </w:rPr>
      </w:pPr>
      <w:r>
        <w:rPr>
          <w:rFonts w:hint="eastAsia"/>
        </w:rPr>
        <w:t>5.凡通过台湾学测成绩申请就读我校的台湾考生,即视为同意本校查验、核准考生基本资料及学科能力测验成绩等相关档案资料并提交授权委托书。</w:t>
      </w:r>
    </w:p>
    <w:p>
      <w:pPr>
        <w:rPr>
          <w:rFonts w:hint="eastAsia"/>
        </w:rPr>
      </w:pPr>
    </w:p>
    <w:p>
      <w:pPr>
        <w:rPr>
          <w:rFonts w:hint="eastAsia"/>
        </w:rPr>
      </w:pPr>
      <w:r>
        <w:rPr>
          <w:rFonts w:hint="eastAsia"/>
        </w:rPr>
        <w:t>三、申请时间和录取方式</w:t>
      </w:r>
    </w:p>
    <w:p>
      <w:pPr>
        <w:rPr>
          <w:rFonts w:hint="eastAsia"/>
        </w:rPr>
      </w:pPr>
      <w:r>
        <w:rPr>
          <w:rFonts w:hint="eastAsia"/>
        </w:rPr>
        <w:t>申请人须在2021年4月20日前(以邮件邮戳为准),将申请材料寄到首都医科大学教务处招生办公室,电子版彩色扫描件(影印本)发送至zhaoban@ccmu.edu.cn,电子邮件标题为“2021年台湾学测生***(姓名)申请材料”,申请材料包括:</w:t>
      </w:r>
    </w:p>
    <w:p>
      <w:pPr>
        <w:rPr>
          <w:rFonts w:hint="eastAsia"/>
        </w:rPr>
      </w:pPr>
      <w:r>
        <w:rPr>
          <w:rFonts w:hint="eastAsia"/>
        </w:rPr>
        <w:t>1.首都医科大学2021年依据学测成绩招收台湾高中毕业生申请表(见附件1,必须同时发送word版本和学生本人签名后的PDF扫描件);</w:t>
      </w:r>
    </w:p>
    <w:p>
      <w:pPr>
        <w:rPr>
          <w:rFonts w:hint="eastAsia"/>
        </w:rPr>
      </w:pPr>
      <w:r>
        <w:rPr>
          <w:rFonts w:hint="eastAsia"/>
        </w:rPr>
        <w:t>2.台湾居民居住证或台湾居民来往大陆通行证;</w:t>
      </w:r>
    </w:p>
    <w:p>
      <w:pPr>
        <w:rPr>
          <w:rFonts w:hint="eastAsia"/>
        </w:rPr>
      </w:pPr>
      <w:r>
        <w:rPr>
          <w:rFonts w:hint="eastAsia"/>
        </w:rPr>
        <w:t>3.在台湾居住的有效身份证明;</w:t>
      </w:r>
    </w:p>
    <w:p>
      <w:pPr>
        <w:rPr>
          <w:rFonts w:hint="eastAsia"/>
        </w:rPr>
      </w:pPr>
      <w:r>
        <w:rPr>
          <w:rFonts w:hint="eastAsia"/>
        </w:rPr>
        <w:t>4.往届高中毕业生提交高中毕业证书;应届高中毕业生提交就读学校开具的应届高中毕业生预毕业证明(注明学籍号);</w:t>
      </w:r>
    </w:p>
    <w:p>
      <w:pPr>
        <w:rPr>
          <w:rFonts w:hint="eastAsia"/>
        </w:rPr>
      </w:pPr>
      <w:r>
        <w:rPr>
          <w:rFonts w:hint="eastAsia"/>
        </w:rPr>
        <w:t>5.2021年“学测”成绩通知单(含报名序号或准考证号);</w:t>
      </w:r>
    </w:p>
    <w:p>
      <w:pPr>
        <w:rPr>
          <w:rFonts w:hint="eastAsia"/>
        </w:rPr>
      </w:pPr>
      <w:r>
        <w:rPr>
          <w:rFonts w:hint="eastAsia"/>
        </w:rPr>
        <w:t>6.高中阶段所有成绩单及获奖证明;</w:t>
      </w:r>
    </w:p>
    <w:p>
      <w:pPr>
        <w:rPr>
          <w:rFonts w:hint="eastAsia"/>
        </w:rPr>
      </w:pPr>
      <w:r>
        <w:rPr>
          <w:rFonts w:hint="eastAsia"/>
        </w:rPr>
        <w:t>7.近期免冠证件照电子版(JPG格式,文件命名“2021年台湾学测生***”);</w:t>
      </w:r>
    </w:p>
    <w:p>
      <w:pPr>
        <w:rPr>
          <w:rFonts w:hint="eastAsia"/>
        </w:rPr>
      </w:pPr>
      <w:r>
        <w:rPr>
          <w:rFonts w:hint="eastAsia"/>
        </w:rPr>
        <w:t>8.近6个月内医院或体检中心出具的身体健康证明(常规体检项目,并附肝功能检查单);</w:t>
      </w:r>
    </w:p>
    <w:p>
      <w:pPr>
        <w:rPr>
          <w:rFonts w:hint="eastAsia"/>
        </w:rPr>
      </w:pPr>
      <w:r>
        <w:rPr>
          <w:rFonts w:hint="eastAsia"/>
        </w:rPr>
        <w:t>9.当地警察局出具的无犯罪记录证明;</w:t>
      </w:r>
    </w:p>
    <w:p>
      <w:pPr>
        <w:rPr>
          <w:rFonts w:hint="eastAsia"/>
        </w:rPr>
      </w:pPr>
      <w:r>
        <w:rPr>
          <w:rFonts w:hint="eastAsia"/>
        </w:rPr>
        <w:t>10.个人成绩查询授权委托书。(见附件2)</w:t>
      </w:r>
    </w:p>
    <w:p>
      <w:pPr>
        <w:rPr>
          <w:rFonts w:hint="eastAsia"/>
        </w:rPr>
      </w:pPr>
    </w:p>
    <w:p>
      <w:pPr>
        <w:rPr>
          <w:rFonts w:hint="eastAsia"/>
        </w:rPr>
      </w:pPr>
      <w:r>
        <w:rPr>
          <w:rFonts w:hint="eastAsia"/>
        </w:rPr>
        <w:t>考生报名前应确认本人符合报名条件,确保报考成绩及证明材料等真实有效。凡有弄虚作假者,一经查实即取消录取资格、入学资格或学籍。申请者无论是否取得面试资格或是否被录取,申请材料均不予以退回。</w:t>
      </w:r>
    </w:p>
    <w:p>
      <w:pPr>
        <w:rPr>
          <w:rFonts w:hint="eastAsia"/>
        </w:rPr>
      </w:pPr>
    </w:p>
    <w:p>
      <w:pPr>
        <w:rPr>
          <w:rFonts w:hint="eastAsia"/>
        </w:rPr>
      </w:pPr>
    </w:p>
    <w:p>
      <w:pPr>
        <w:rPr>
          <w:rFonts w:hint="eastAsia"/>
        </w:rPr>
      </w:pPr>
      <w:r>
        <w:rPr>
          <w:rFonts w:hint="eastAsia"/>
        </w:rPr>
        <w:t>四、面试与录取</w:t>
      </w:r>
    </w:p>
    <w:p>
      <w:pPr>
        <w:rPr>
          <w:rFonts w:hint="eastAsia"/>
        </w:rPr>
      </w:pPr>
    </w:p>
    <w:p>
      <w:pPr>
        <w:rPr>
          <w:rFonts w:hint="eastAsia"/>
        </w:rPr>
      </w:pPr>
      <w:r>
        <w:rPr>
          <w:rFonts w:hint="eastAsia"/>
        </w:rPr>
        <w:t>1.学校根据申请人报名材料进行初选,在2021年6月份通知初选合格的申请人面试,面试具体时间及方式将另行通知。</w:t>
      </w:r>
    </w:p>
    <w:p>
      <w:pPr>
        <w:rPr>
          <w:rFonts w:hint="eastAsia"/>
        </w:rPr>
      </w:pPr>
      <w:r>
        <w:rPr>
          <w:rFonts w:hint="eastAsia"/>
        </w:rPr>
        <w:t>2.学校结合申请材料及面试结果,择优录取。</w:t>
      </w:r>
    </w:p>
    <w:p>
      <w:pPr>
        <w:rPr>
          <w:rFonts w:hint="eastAsia"/>
        </w:rPr>
      </w:pPr>
      <w:r>
        <w:rPr>
          <w:rFonts w:hint="eastAsia"/>
        </w:rPr>
        <w:t>3.学校确认录取名单并报送普通高等学校联合招收华侨港澳台学生办公室(简称联招办)审核后,于2021年7月份以快递方式将《首都医科大学录取通知书》等材料寄送录取学生本人。</w:t>
      </w:r>
    </w:p>
    <w:p>
      <w:pPr>
        <w:rPr>
          <w:rFonts w:hint="eastAsia"/>
        </w:rPr>
      </w:pPr>
    </w:p>
    <w:p>
      <w:pPr>
        <w:rPr>
          <w:rFonts w:hint="eastAsia"/>
        </w:rPr>
      </w:pPr>
      <w:r>
        <w:rPr>
          <w:rFonts w:hint="eastAsia"/>
        </w:rPr>
        <w:t>五、考核、培养与学籍管理</w:t>
      </w:r>
    </w:p>
    <w:p>
      <w:pPr>
        <w:rPr>
          <w:rFonts w:hint="eastAsia"/>
        </w:rPr>
      </w:pPr>
      <w:r>
        <w:rPr>
          <w:rFonts w:hint="eastAsia"/>
        </w:rPr>
        <w:t>1.台湾地区“学测”学生的培养、考核标准与内地生同等要求,需完成其所在专业教学计划,并遵守首都医科大学学生学籍管理等相关规定。</w:t>
      </w:r>
    </w:p>
    <w:p>
      <w:pPr>
        <w:rPr>
          <w:rFonts w:hint="eastAsia"/>
        </w:rPr>
      </w:pPr>
      <w:r>
        <w:rPr>
          <w:rFonts w:hint="eastAsia"/>
        </w:rPr>
        <w:t>2.台湾地区“学测”学生修业期满,成绩合格,并遵守我校学生管理规定者发给毕业证书;符合《中华人民共和国学位条例》的规定者,授予学士学位;不合格者,只发结业证书或肄业证书。</w:t>
      </w:r>
    </w:p>
    <w:p>
      <w:pPr>
        <w:rPr>
          <w:rFonts w:hint="eastAsia"/>
        </w:rPr>
      </w:pPr>
    </w:p>
    <w:p>
      <w:r>
        <w:drawing>
          <wp:inline distT="0" distB="0" distL="114300" distR="114300">
            <wp:extent cx="5667375" cy="2193290"/>
            <wp:effectExtent l="0" t="0" r="9525"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667375" cy="2193290"/>
                    </a:xfrm>
                    <a:prstGeom prst="rect">
                      <a:avLst/>
                    </a:prstGeom>
                    <a:noFill/>
                    <a:ln>
                      <a:noFill/>
                    </a:ln>
                  </pic:spPr>
                </pic:pic>
              </a:graphicData>
            </a:graphic>
          </wp:inline>
        </w:drawing>
      </w:r>
    </w:p>
    <w:p>
      <w:pPr>
        <w:rPr>
          <w:rFonts w:hint="eastAsia"/>
        </w:rPr>
      </w:pPr>
      <w:r>
        <w:rPr>
          <w:rFonts w:hint="eastAsia"/>
        </w:rPr>
        <w:t>说明:1.学生住宿在学校国际学院宿舍;2.以上费用均以人民币结算,请报到前办理好银行开户手续。</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通讯地址:中国北京市丰台区右安门外西头条10号</w:t>
      </w:r>
    </w:p>
    <w:p>
      <w:pPr>
        <w:rPr>
          <w:rFonts w:hint="eastAsia"/>
        </w:rPr>
      </w:pPr>
      <w:r>
        <w:rPr>
          <w:rFonts w:hint="eastAsia"/>
        </w:rPr>
        <w:t>邮政编码:100069</w:t>
      </w:r>
    </w:p>
    <w:p>
      <w:pPr>
        <w:rPr>
          <w:rFonts w:hint="eastAsia"/>
        </w:rPr>
      </w:pPr>
      <w:r>
        <w:rPr>
          <w:rFonts w:hint="eastAsia"/>
        </w:rPr>
        <w:t>招生网址:http://zhsh.ccmu.edu.cn/</w:t>
      </w:r>
    </w:p>
    <w:p>
      <w:pPr>
        <w:rPr>
          <w:rFonts w:hint="eastAsia"/>
        </w:rPr>
      </w:pPr>
      <w:r>
        <w:rPr>
          <w:rFonts w:hint="eastAsia"/>
        </w:rPr>
        <w:t>咨询部门:首都医科大学教务处招生办公室</w:t>
      </w:r>
    </w:p>
    <w:p>
      <w:pPr>
        <w:rPr>
          <w:rFonts w:hint="eastAsia"/>
        </w:rPr>
      </w:pPr>
      <w:r>
        <w:rPr>
          <w:rFonts w:hint="eastAsia"/>
        </w:rPr>
        <w:t>咨询电话:86-10-83911084梅老师、李老师</w:t>
      </w:r>
    </w:p>
    <w:p>
      <w:pPr>
        <w:rPr>
          <w:rFonts w:hint="eastAsia"/>
        </w:rPr>
      </w:pPr>
      <w:r>
        <w:rPr>
          <w:rFonts w:hint="eastAsia"/>
        </w:rPr>
        <w:t>传真:86-10-83911085。</w:t>
      </w:r>
    </w:p>
    <w:p>
      <w:pPr>
        <w:rPr>
          <w:rFonts w:hint="eastAsia"/>
        </w:rPr>
      </w:pPr>
      <w:r>
        <w:rPr>
          <w:rFonts w:hint="eastAsia"/>
        </w:rPr>
        <w:t xml:space="preserve">邮箱: </w:t>
      </w:r>
      <w:r>
        <w:rPr>
          <w:rFonts w:hint="eastAsia"/>
        </w:rPr>
        <w:fldChar w:fldCharType="begin"/>
      </w:r>
      <w:r>
        <w:rPr>
          <w:rFonts w:hint="eastAsia"/>
        </w:rPr>
        <w:instrText xml:space="preserve"> HYPERLINK "mailto:zhaoban@ccmu.edu.cn" </w:instrText>
      </w:r>
      <w:r>
        <w:rPr>
          <w:rFonts w:hint="eastAsia"/>
        </w:rPr>
        <w:fldChar w:fldCharType="separate"/>
      </w:r>
      <w:r>
        <w:rPr>
          <w:rStyle w:val="4"/>
          <w:rFonts w:hint="eastAsia"/>
        </w:rPr>
        <w:t>zhaoban@ccmu.edu.cn</w:t>
      </w:r>
      <w:r>
        <w:rPr>
          <w:rFonts w:hint="eastAsia"/>
        </w:rPr>
        <w:fldChar w:fldCharType="end"/>
      </w:r>
    </w:p>
    <w:p>
      <w:pPr>
        <w:rPr>
          <w:rFonts w:hint="eastAsia"/>
        </w:rPr>
      </w:pPr>
    </w:p>
    <w:p>
      <w:pPr>
        <w:rPr>
          <w:rFonts w:hint="eastAsia"/>
        </w:rPr>
      </w:pPr>
      <w:r>
        <w:rPr>
          <w:rFonts w:hint="eastAsia"/>
          <w:lang w:val="en-US" w:eastAsia="zh-CN"/>
        </w:rPr>
        <w:t>网址：</w:t>
      </w:r>
      <w:bookmarkStart w:id="0" w:name="_GoBack"/>
      <w:bookmarkEnd w:id="0"/>
      <w:r>
        <w:rPr>
          <w:rFonts w:hint="eastAsia"/>
        </w:rPr>
        <w:t>http://zhsh.ccmu.edu.cn/page/detail/DEWVJI/1697/43548</w:t>
      </w:r>
    </w:p>
    <w:sectPr>
      <w:pgSz w:w="11906" w:h="16838"/>
      <w:pgMar w:top="1440" w:right="1800" w:bottom="1440" w:left="11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416796"/>
    <w:rsid w:val="184167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2021-02-16T08:08:00Z</dcterms:created>
  <dc:creator>阿Co</dc:creator>
  <cp:lastModifiedBy>阿Co</cp:lastModifiedBy>
  <dcterms:modified xsi:type="dcterms:W3CDTF">2021-02-16T08:10:54Z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