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center"/>
        <w:textAlignment w:val="baseline"/>
        <w:rPr>
          <w:rFonts w:ascii="Microsoft YaHei" w:hAnsi="Microsoft YaHei" w:eastAsia="Microsoft YaHei" w:cs="Microsoft YaHei"/>
          <w:i w:val="0"/>
          <w:caps w:val="0"/>
          <w:color w:val="282828"/>
          <w:spacing w:val="0"/>
          <w:sz w:val="30"/>
          <w:szCs w:val="30"/>
        </w:rPr>
      </w:pPr>
      <w:r>
        <w:rPr>
          <w:rFonts w:hint="eastAsia" w:ascii="Microsoft YaHei" w:hAnsi="Microsoft YaHei" w:eastAsia="Microsoft YaHei" w:cs="Microsoft YaHei"/>
          <w:i w:val="0"/>
          <w:caps w:val="0"/>
          <w:color w:val="282828"/>
          <w:spacing w:val="0"/>
          <w:sz w:val="30"/>
          <w:szCs w:val="30"/>
          <w:bdr w:val="none" w:color="auto" w:sz="0" w:space="0"/>
          <w:shd w:val="clear" w:fill="FFFFFF"/>
          <w:vertAlign w:val="baseline"/>
        </w:rPr>
        <w:t>中国科学技术大学2018年免试招收台湾学生招生简章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根据教育部关于普通高等学校依据台湾地区大学入学考试学科能力测试成绩招收台湾高中毕业生的有关规定，为了做好我校2018年免试招收台湾学生工作，特制订本简章。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一、申请条件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1、在台湾就读或者在大陆办学的台商子弟（女）学校就读的台湾2018届高中毕业生；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2、参加当年度台湾地区学测，成绩达到顶标级。</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二、招生专业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请登录我校网站查询（</w:t>
      </w:r>
      <w:r>
        <w:rPr>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fldChar w:fldCharType="begin"/>
      </w:r>
      <w:r>
        <w:rPr>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instrText xml:space="preserve"> HYPERLINK "http://zsb.ustc.edu.cn/yxsl/" \t "http://zsb.ustc.edu.cn/2018/0226/c12992a217634/_self" </w:instrText>
      </w:r>
      <w:r>
        <w:rPr>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fldChar w:fldCharType="separate"/>
      </w:r>
      <w:r>
        <w:rPr>
          <w:rStyle w:val="6"/>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t>http://zsb.ustc.edu.cn/yxsl/</w:t>
      </w:r>
      <w:r>
        <w:rPr>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fldChar w:fldCharType="end"/>
      </w: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三、报名时间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2018年5月10日–2018年5月31日。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四、申请方式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1"/>
          <w:szCs w:val="21"/>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填写好《中国科学技术大学免试招收台湾地区学生申请表》(见附件)，以及本人的台湾地区居民身份证影本、当年度台湾学测成绩影本和其他证明本人经历或能力的证明材料影本，上述材料请于2018年5月31日前通过邮寄书面申请材料和发送电子邮件(</w:t>
      </w:r>
      <w:r>
        <w:rPr>
          <w:rFonts w:hint="eastAsia" w:ascii="Microsoft YaHei" w:hAnsi="Microsoft YaHei" w:eastAsia="Microsoft YaHei" w:cs="Microsoft YaHei"/>
          <w:i w:val="0"/>
          <w:caps w:val="0"/>
          <w:color w:val="333333"/>
          <w:spacing w:val="0"/>
          <w:sz w:val="24"/>
          <w:szCs w:val="24"/>
          <w:u w:val="single"/>
          <w:bdr w:val="none" w:color="auto" w:sz="0" w:space="0"/>
          <w:shd w:val="clear" w:fill="FFFFFF"/>
          <w:vertAlign w:val="baseline"/>
        </w:rPr>
        <w:fldChar w:fldCharType="begin"/>
      </w:r>
      <w:r>
        <w:rPr>
          <w:rFonts w:hint="eastAsia" w:ascii="Microsoft YaHei" w:hAnsi="Microsoft YaHei" w:eastAsia="Microsoft YaHei" w:cs="Microsoft YaHei"/>
          <w:i w:val="0"/>
          <w:caps w:val="0"/>
          <w:color w:val="333333"/>
          <w:spacing w:val="0"/>
          <w:sz w:val="24"/>
          <w:szCs w:val="24"/>
          <w:u w:val="single"/>
          <w:bdr w:val="none" w:color="auto" w:sz="0" w:space="0"/>
          <w:shd w:val="clear" w:fill="FFFFFF"/>
          <w:vertAlign w:val="baseline"/>
        </w:rPr>
        <w:instrText xml:space="preserve"> HYPERLINK "mailto:jgwang@ustc.edu.cn" </w:instrText>
      </w:r>
      <w:r>
        <w:rPr>
          <w:rFonts w:hint="eastAsia" w:ascii="Microsoft YaHei" w:hAnsi="Microsoft YaHei" w:eastAsia="Microsoft YaHei" w:cs="Microsoft YaHei"/>
          <w:i w:val="0"/>
          <w:caps w:val="0"/>
          <w:color w:val="333333"/>
          <w:spacing w:val="0"/>
          <w:sz w:val="24"/>
          <w:szCs w:val="24"/>
          <w:u w:val="single"/>
          <w:bdr w:val="none" w:color="auto" w:sz="0" w:space="0"/>
          <w:shd w:val="clear" w:fill="FFFFFF"/>
          <w:vertAlign w:val="baseline"/>
        </w:rPr>
        <w:fldChar w:fldCharType="separate"/>
      </w:r>
      <w:r>
        <w:rPr>
          <w:rStyle w:val="6"/>
          <w:rFonts w:hint="eastAsia" w:ascii="Microsoft YaHei" w:hAnsi="Microsoft YaHei" w:eastAsia="Microsoft YaHei" w:cs="Microsoft YaHei"/>
          <w:i w:val="0"/>
          <w:caps w:val="0"/>
          <w:color w:val="333333"/>
          <w:spacing w:val="0"/>
          <w:sz w:val="24"/>
          <w:szCs w:val="24"/>
          <w:u w:val="single"/>
          <w:bdr w:val="none" w:color="auto" w:sz="0" w:space="0"/>
          <w:shd w:val="clear" w:fill="FFFFFF"/>
          <w:vertAlign w:val="baseline"/>
        </w:rPr>
        <w:t>jgwang@ustc.edu.cn</w:t>
      </w:r>
      <w:r>
        <w:rPr>
          <w:rFonts w:hint="eastAsia" w:ascii="Microsoft YaHei" w:hAnsi="Microsoft YaHei" w:eastAsia="Microsoft YaHei" w:cs="Microsoft YaHei"/>
          <w:i w:val="0"/>
          <w:caps w:val="0"/>
          <w:color w:val="333333"/>
          <w:spacing w:val="0"/>
          <w:sz w:val="24"/>
          <w:szCs w:val="24"/>
          <w:u w:val="single"/>
          <w:bdr w:val="none" w:color="auto" w:sz="0" w:space="0"/>
          <w:shd w:val="clear" w:fill="FFFFFF"/>
          <w:vertAlign w:val="baseline"/>
        </w:rPr>
        <w:fldChar w:fldCharType="end"/>
      </w: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)两种方式给我校（注：我校收到申请书后，将立即通过电子邮件回复确认。若未收到确认邮件，请与我校经办人联系）。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我校对申请学生进行资格审核，审核结果将于2018年6月15日前通过电子邮件通知申请学生本人。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五、面试时间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一般安排在2018年6月底前，具体时间以发电子邮件通知的时间为准。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联系人：王建国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联系电话：+086-551-63602671    +086-551-63632579(传真)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电子邮件：jgwang@ustc.edu.cn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通讯地址：安徽省合肥市金寨路96号 邮政编码：230026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六、本简章由中国科学技术大学港澳台事务办公室负责解释。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w:t>
      </w: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drawing>
          <wp:inline distT="0" distB="0" distL="114300" distR="114300">
            <wp:extent cx="152400" cy="1524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fldChar w:fldCharType="begin"/>
      </w:r>
      <w:r>
        <w:rPr>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instrText xml:space="preserve"> HYPERLINK "http://zsb.ustc.edu.cn/_upload/article/files/d7/8f/97590554494586a29921407a7e43/eedba305-4b92-408a-bad8-3d767b57729d.doc" </w:instrText>
      </w:r>
      <w:r>
        <w:rPr>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fldChar w:fldCharType="separate"/>
      </w:r>
      <w:r>
        <w:rPr>
          <w:rStyle w:val="6"/>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t>免試招收臺灣地區學生申請表.doc</w:t>
      </w:r>
      <w:r>
        <w:rPr>
          <w:rFonts w:hint="eastAsia" w:ascii="Microsoft YaHei" w:hAnsi="Microsoft YaHei" w:eastAsia="Microsoft YaHei" w:cs="Microsoft YaHei"/>
          <w:i w:val="0"/>
          <w:caps w:val="0"/>
          <w:color w:val="333333"/>
          <w:spacing w:val="0"/>
          <w:sz w:val="24"/>
          <w:szCs w:val="24"/>
          <w:u w:val="none"/>
          <w:bdr w:val="none" w:color="auto" w:sz="0" w:space="0"/>
          <w:shd w:val="clear" w:fill="FFFFFF"/>
          <w:vertAlign w:val="baseline"/>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中国科学技术大学港澳台事务办公室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xml:space="preserve">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lang w:val="en-US" w:eastAsia="zh-CN"/>
        </w:rPr>
      </w:pPr>
      <w:r>
        <w:rPr>
          <w:rFonts w:hint="eastAsia" w:ascii="Microsoft YaHei" w:hAnsi="Microsoft YaHei" w:eastAsia="Microsoft YaHei" w:cs="Microsoft YaHei"/>
          <w:i w:val="0"/>
          <w:caps w:val="0"/>
          <w:color w:val="333333"/>
          <w:spacing w:val="0"/>
          <w:sz w:val="24"/>
          <w:szCs w:val="24"/>
          <w:bdr w:val="none" w:color="auto" w:sz="0" w:space="0"/>
          <w:shd w:val="clear" w:fill="FFFFFF"/>
          <w:vertAlign w:val="baseline"/>
          <w:lang w:val="en-US" w:eastAsia="zh-CN"/>
        </w:rPr>
        <w:t>網址：http://zsb.ustc.edu.cn/2018/0226/c12992a217634/page.htm</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C17C77"/>
    <w:rsid w:val="51C17C7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2018-04-16T06:46:00Z</dcterms:created>
  <dc:creator>user</dc:creator>
  <cp:lastModifiedBy>user</cp:lastModifiedBy>
  <dcterms:modified xsi:type="dcterms:W3CDTF">2018-04-16T06:48:21Z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